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FB" w:rsidRPr="00841ECA" w:rsidRDefault="004627FB" w:rsidP="004627FB">
      <w:pPr>
        <w:ind w:right="-2"/>
        <w:jc w:val="center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СУБЛИЦЕНЗИОННЫЙ ДОГОВОР № ________</w:t>
      </w:r>
    </w:p>
    <w:p w:rsidR="004627FB" w:rsidRPr="00841ECA" w:rsidRDefault="004627FB" w:rsidP="004627FB">
      <w:pPr>
        <w:ind w:right="-2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Pr="00841ECA">
        <w:rPr>
          <w:b/>
          <w:sz w:val="20"/>
          <w:szCs w:val="20"/>
        </w:rPr>
        <w:t>а передачу неисключительных срочных имущественных прав (лицензии)</w:t>
      </w:r>
    </w:p>
    <w:p w:rsidR="004627FB" w:rsidRPr="00841ECA" w:rsidRDefault="004627FB" w:rsidP="004627FB">
      <w:pPr>
        <w:ind w:right="-2" w:firstLine="360"/>
        <w:jc w:val="center"/>
        <w:rPr>
          <w:b/>
          <w:sz w:val="20"/>
          <w:szCs w:val="20"/>
        </w:rPr>
      </w:pPr>
      <w:r w:rsidRPr="00841ECA">
        <w:rPr>
          <w:b/>
          <w:sz w:val="20"/>
          <w:szCs w:val="20"/>
        </w:rPr>
        <w:t xml:space="preserve">на использование </w:t>
      </w:r>
      <w:r>
        <w:rPr>
          <w:b/>
          <w:sz w:val="20"/>
          <w:szCs w:val="20"/>
        </w:rPr>
        <w:t>Программного продукта</w:t>
      </w:r>
    </w:p>
    <w:p w:rsidR="004627FB" w:rsidRPr="00841ECA" w:rsidRDefault="004627FB" w:rsidP="004627FB">
      <w:pPr>
        <w:ind w:right="-2"/>
        <w:rPr>
          <w:sz w:val="20"/>
          <w:szCs w:val="20"/>
        </w:rPr>
      </w:pPr>
    </w:p>
    <w:p w:rsidR="004627FB" w:rsidRPr="00841ECA" w:rsidRDefault="004627FB" w:rsidP="004627FB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841ECA">
        <w:rPr>
          <w:sz w:val="20"/>
          <w:szCs w:val="20"/>
        </w:rPr>
        <w:tab/>
      </w:r>
      <w:r w:rsidRPr="00841ECA">
        <w:rPr>
          <w:sz w:val="20"/>
          <w:szCs w:val="20"/>
        </w:rPr>
        <w:tab/>
      </w:r>
      <w:r w:rsidRPr="00841ECA">
        <w:rPr>
          <w:sz w:val="20"/>
          <w:szCs w:val="20"/>
        </w:rPr>
        <w:tab/>
      </w:r>
      <w:r w:rsidRPr="00841ECA">
        <w:rPr>
          <w:sz w:val="20"/>
          <w:szCs w:val="20"/>
        </w:rPr>
        <w:tab/>
      </w:r>
      <w:r w:rsidRPr="00841ECA">
        <w:rPr>
          <w:sz w:val="20"/>
          <w:szCs w:val="20"/>
        </w:rPr>
        <w:tab/>
      </w:r>
      <w:proofErr w:type="gramStart"/>
      <w:r w:rsidRPr="00841ECA">
        <w:rPr>
          <w:sz w:val="20"/>
          <w:szCs w:val="20"/>
        </w:rPr>
        <w:tab/>
        <w:t>« _</w:t>
      </w:r>
      <w:proofErr w:type="gramEnd"/>
      <w:r w:rsidRPr="00841ECA">
        <w:rPr>
          <w:sz w:val="20"/>
          <w:szCs w:val="20"/>
        </w:rPr>
        <w:t>___» _____________ 201__ г.</w:t>
      </w:r>
    </w:p>
    <w:p w:rsidR="004627FB" w:rsidRPr="00841ECA" w:rsidRDefault="004627FB" w:rsidP="004627FB">
      <w:pPr>
        <w:ind w:right="-2"/>
        <w:rPr>
          <w:sz w:val="20"/>
          <w:szCs w:val="20"/>
        </w:rPr>
      </w:pPr>
    </w:p>
    <w:p w:rsidR="004627FB" w:rsidRPr="00841ECA" w:rsidRDefault="004627FB" w:rsidP="004627FB">
      <w:pPr>
        <w:tabs>
          <w:tab w:val="left" w:pos="-3828"/>
          <w:tab w:val="left" w:pos="3960"/>
          <w:tab w:val="left" w:pos="6660"/>
          <w:tab w:val="left" w:pos="9000"/>
        </w:tabs>
        <w:ind w:right="-2"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 xml:space="preserve">______________________________________________, </w:t>
      </w:r>
      <w:r w:rsidRPr="00841ECA">
        <w:rPr>
          <w:sz w:val="20"/>
          <w:szCs w:val="20"/>
        </w:rPr>
        <w:t xml:space="preserve">именуемое в дальнейшем </w:t>
      </w:r>
      <w:r w:rsidRPr="00841ECA">
        <w:rPr>
          <w:b/>
          <w:sz w:val="20"/>
          <w:szCs w:val="20"/>
        </w:rPr>
        <w:t xml:space="preserve">«ЛИЦЕНЗИАТ», </w:t>
      </w:r>
      <w:r w:rsidRPr="00841ECA">
        <w:rPr>
          <w:sz w:val="20"/>
          <w:szCs w:val="20"/>
        </w:rPr>
        <w:t>в лице __________________________________________________________, действующего на основании ____________________</w:t>
      </w:r>
    </w:p>
    <w:p w:rsidR="004627FB" w:rsidRPr="00841ECA" w:rsidRDefault="004627FB" w:rsidP="004627FB">
      <w:pPr>
        <w:tabs>
          <w:tab w:val="left" w:pos="-3828"/>
          <w:tab w:val="left" w:pos="3960"/>
          <w:tab w:val="left" w:pos="6660"/>
          <w:tab w:val="left" w:pos="9000"/>
        </w:tabs>
        <w:ind w:right="-2" w:firstLine="540"/>
        <w:jc w:val="both"/>
        <w:rPr>
          <w:sz w:val="20"/>
          <w:szCs w:val="20"/>
        </w:rPr>
      </w:pPr>
    </w:p>
    <w:p w:rsidR="004627FB" w:rsidRPr="00841ECA" w:rsidRDefault="004627FB" w:rsidP="004627FB">
      <w:pPr>
        <w:tabs>
          <w:tab w:val="left" w:pos="-3828"/>
          <w:tab w:val="left" w:pos="3960"/>
          <w:tab w:val="left" w:pos="6660"/>
          <w:tab w:val="left" w:pos="9000"/>
        </w:tabs>
        <w:ind w:right="-2" w:firstLine="540"/>
        <w:jc w:val="both"/>
        <w:rPr>
          <w:sz w:val="20"/>
          <w:szCs w:val="20"/>
        </w:rPr>
      </w:pPr>
      <w:r w:rsidRPr="00841ECA">
        <w:rPr>
          <w:sz w:val="20"/>
          <w:szCs w:val="20"/>
        </w:rPr>
        <w:t xml:space="preserve">и </w:t>
      </w:r>
      <w:r w:rsidRPr="00841ECA">
        <w:rPr>
          <w:b/>
          <w:sz w:val="20"/>
          <w:szCs w:val="20"/>
        </w:rPr>
        <w:t>______________________________________________________</w:t>
      </w:r>
      <w:r w:rsidRPr="00841ECA">
        <w:rPr>
          <w:sz w:val="20"/>
          <w:szCs w:val="20"/>
        </w:rPr>
        <w:t>_________________________</w:t>
      </w:r>
      <w:r w:rsidRPr="00841ECA">
        <w:rPr>
          <w:b/>
          <w:sz w:val="20"/>
          <w:szCs w:val="20"/>
        </w:rPr>
        <w:t xml:space="preserve">________ </w:t>
      </w:r>
      <w:r w:rsidRPr="00841ECA">
        <w:rPr>
          <w:sz w:val="20"/>
          <w:szCs w:val="20"/>
        </w:rPr>
        <w:t xml:space="preserve">в лице ___________________________________________________________________, действующего на основании _________________________, именуемое в дальнейшем </w:t>
      </w:r>
      <w:r w:rsidRPr="00841ECA">
        <w:rPr>
          <w:b/>
          <w:sz w:val="20"/>
          <w:szCs w:val="20"/>
        </w:rPr>
        <w:t>«ПОЛЬЗОВАТЕЛЬ</w:t>
      </w:r>
      <w:r w:rsidRPr="00841ECA">
        <w:rPr>
          <w:b/>
          <w:bCs/>
          <w:sz w:val="20"/>
          <w:szCs w:val="20"/>
        </w:rPr>
        <w:t>»</w:t>
      </w:r>
      <w:r w:rsidRPr="00841ECA">
        <w:rPr>
          <w:sz w:val="20"/>
          <w:szCs w:val="20"/>
        </w:rPr>
        <w:t>, с другой стороны,</w:t>
      </w:r>
    </w:p>
    <w:p w:rsidR="002E15BD" w:rsidRPr="00841ECA" w:rsidRDefault="002E15BD" w:rsidP="002E15BD">
      <w:pPr>
        <w:tabs>
          <w:tab w:val="left" w:pos="-3828"/>
          <w:tab w:val="left" w:pos="3960"/>
          <w:tab w:val="left" w:pos="6660"/>
          <w:tab w:val="left" w:pos="9000"/>
        </w:tabs>
        <w:ind w:right="-2" w:firstLine="540"/>
        <w:jc w:val="both"/>
        <w:rPr>
          <w:sz w:val="20"/>
          <w:szCs w:val="20"/>
        </w:rPr>
      </w:pPr>
    </w:p>
    <w:p w:rsidR="002E15BD" w:rsidRPr="00841ECA" w:rsidRDefault="002E15BD" w:rsidP="002E15BD">
      <w:pPr>
        <w:tabs>
          <w:tab w:val="left" w:pos="180"/>
          <w:tab w:val="left" w:pos="360"/>
          <w:tab w:val="left" w:pos="720"/>
          <w:tab w:val="left" w:pos="3960"/>
          <w:tab w:val="left" w:pos="6660"/>
          <w:tab w:val="left" w:pos="9000"/>
        </w:tabs>
        <w:ind w:right="-2" w:firstLine="567"/>
        <w:jc w:val="both"/>
        <w:rPr>
          <w:sz w:val="20"/>
          <w:szCs w:val="20"/>
        </w:rPr>
      </w:pPr>
      <w:r w:rsidRPr="00841ECA">
        <w:rPr>
          <w:sz w:val="20"/>
          <w:szCs w:val="20"/>
        </w:rPr>
        <w:t xml:space="preserve">все вместе именуемые </w:t>
      </w:r>
      <w:r w:rsidRPr="00841ECA">
        <w:rPr>
          <w:b/>
          <w:sz w:val="20"/>
          <w:szCs w:val="20"/>
        </w:rPr>
        <w:t>«СТОРОНЫ»</w:t>
      </w:r>
      <w:r w:rsidRPr="00841ECA">
        <w:rPr>
          <w:sz w:val="20"/>
          <w:szCs w:val="20"/>
        </w:rPr>
        <w:t>, заключили настоящий Договор о нижеследующем:</w:t>
      </w:r>
    </w:p>
    <w:p w:rsidR="002E15BD" w:rsidRPr="00841ECA" w:rsidRDefault="002E15BD" w:rsidP="002E15BD">
      <w:pPr>
        <w:tabs>
          <w:tab w:val="left" w:pos="180"/>
          <w:tab w:val="left" w:pos="360"/>
          <w:tab w:val="left" w:pos="720"/>
          <w:tab w:val="left" w:pos="3960"/>
          <w:tab w:val="left" w:pos="6660"/>
          <w:tab w:val="left" w:pos="9000"/>
        </w:tabs>
        <w:ind w:right="-2" w:firstLine="567"/>
        <w:jc w:val="both"/>
        <w:rPr>
          <w:sz w:val="20"/>
          <w:szCs w:val="20"/>
        </w:rPr>
      </w:pPr>
    </w:p>
    <w:p w:rsidR="002E15BD" w:rsidRPr="00841ECA" w:rsidRDefault="002E15BD" w:rsidP="002E15BD">
      <w:pPr>
        <w:ind w:right="395" w:firstLine="540"/>
        <w:jc w:val="both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1</w:t>
      </w:r>
      <w:r w:rsidRPr="00841ECA">
        <w:rPr>
          <w:bCs/>
          <w:sz w:val="20"/>
          <w:szCs w:val="20"/>
        </w:rPr>
        <w:t>.</w:t>
      </w:r>
      <w:r w:rsidRPr="00841ECA">
        <w:rPr>
          <w:b/>
          <w:bCs/>
          <w:sz w:val="20"/>
          <w:szCs w:val="20"/>
        </w:rPr>
        <w:t xml:space="preserve"> ПРЕДМЕТ ДОГОВОРА</w:t>
      </w:r>
    </w:p>
    <w:p w:rsidR="002E15BD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1.1.</w:t>
      </w:r>
      <w:r w:rsidRPr="00841ECA">
        <w:rPr>
          <w:sz w:val="20"/>
          <w:szCs w:val="20"/>
        </w:rPr>
        <w:t xml:space="preserve"> ЛИЦЕНЗИАТ</w:t>
      </w:r>
      <w:r w:rsidRPr="00841ECA">
        <w:rPr>
          <w:b/>
          <w:sz w:val="20"/>
          <w:szCs w:val="20"/>
        </w:rPr>
        <w:t xml:space="preserve">, </w:t>
      </w:r>
      <w:r w:rsidRPr="00841ECA">
        <w:rPr>
          <w:sz w:val="20"/>
          <w:szCs w:val="20"/>
        </w:rPr>
        <w:t>имея соответствующие полномочия от правообладателя, предоставляет ПОЛЬЗОВАТЕЛЮ неисключительные срочные права на использование (простые</w:t>
      </w:r>
      <w:r>
        <w:rPr>
          <w:sz w:val="20"/>
          <w:szCs w:val="20"/>
        </w:rPr>
        <w:t xml:space="preserve"> неисключительные лицензии) </w:t>
      </w:r>
      <w:r w:rsidRPr="00841ECA">
        <w:rPr>
          <w:sz w:val="20"/>
          <w:szCs w:val="20"/>
        </w:rPr>
        <w:t>прог</w:t>
      </w:r>
      <w:r>
        <w:rPr>
          <w:sz w:val="20"/>
          <w:szCs w:val="20"/>
        </w:rPr>
        <w:t>раммы для ЭВМ (далее ПП</w:t>
      </w:r>
      <w:proofErr w:type="gramStart"/>
      <w:r>
        <w:rPr>
          <w:sz w:val="20"/>
          <w:szCs w:val="20"/>
        </w:rPr>
        <w:t xml:space="preserve">):   </w:t>
      </w:r>
      <w:proofErr w:type="gramEnd"/>
      <w:r>
        <w:rPr>
          <w:sz w:val="20"/>
          <w:szCs w:val="20"/>
        </w:rPr>
        <w:t xml:space="preserve"> </w:t>
      </w:r>
      <w:r w:rsidRPr="00A40F80">
        <w:rPr>
          <w:b/>
          <w:sz w:val="20"/>
          <w:szCs w:val="20"/>
        </w:rPr>
        <w:t>ПП «Астрал-ЭТ</w:t>
      </w:r>
      <w:r w:rsidRPr="008A6C50">
        <w:rPr>
          <w:b/>
          <w:sz w:val="20"/>
          <w:szCs w:val="20"/>
        </w:rPr>
        <w:t xml:space="preserve">» </w:t>
      </w:r>
      <w:r w:rsidRPr="008E0A17">
        <w:rPr>
          <w:sz w:val="20"/>
          <w:szCs w:val="20"/>
        </w:rPr>
        <w:t>(сроком на 1 год).</w:t>
      </w:r>
    </w:p>
    <w:p w:rsidR="002E15BD" w:rsidRPr="00841ECA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sz w:val="20"/>
          <w:szCs w:val="20"/>
        </w:rPr>
        <w:t>Все исключ</w:t>
      </w:r>
      <w:r>
        <w:rPr>
          <w:sz w:val="20"/>
          <w:szCs w:val="20"/>
        </w:rPr>
        <w:t xml:space="preserve">ительные имущественные права на </w:t>
      </w:r>
      <w:r w:rsidR="005D2B8A">
        <w:rPr>
          <w:sz w:val="20"/>
          <w:szCs w:val="20"/>
        </w:rPr>
        <w:t xml:space="preserve">использование ПП принадлежат </w:t>
      </w:r>
      <w:r w:rsidRPr="00841ECA">
        <w:rPr>
          <w:sz w:val="20"/>
          <w:szCs w:val="20"/>
        </w:rPr>
        <w:t>АО «Калуга Астрал», а ЛИЦЕНЗИАТ обладает достаточными неисключительными правами для заключения и исполнения настоящего Договора.</w:t>
      </w:r>
    </w:p>
    <w:p w:rsidR="002E15BD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DC1259">
        <w:rPr>
          <w:b/>
          <w:sz w:val="20"/>
          <w:szCs w:val="20"/>
        </w:rPr>
        <w:t>1.2.</w:t>
      </w:r>
      <w:r w:rsidRPr="00DC1259">
        <w:rPr>
          <w:sz w:val="20"/>
          <w:szCs w:val="20"/>
        </w:rPr>
        <w:t xml:space="preserve"> В целях настоящего Договора ПОЛЬЗОВАТЕЛЬ имеет право использовать ПП, являющиеся предметом настоящего Договора, только для обеспечения самостоятельной деятел</w:t>
      </w:r>
      <w:r>
        <w:rPr>
          <w:sz w:val="20"/>
          <w:szCs w:val="20"/>
        </w:rPr>
        <w:t>ьности организации ПОЛЬЗОВАТЕЛЯ.</w:t>
      </w:r>
    </w:p>
    <w:p w:rsidR="002E15BD" w:rsidRPr="009D1160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9D1160">
        <w:rPr>
          <w:sz w:val="20"/>
          <w:szCs w:val="20"/>
        </w:rPr>
        <w:t>ПП</w:t>
      </w:r>
      <w:r>
        <w:rPr>
          <w:sz w:val="20"/>
          <w:szCs w:val="20"/>
        </w:rPr>
        <w:t xml:space="preserve"> «Астрал-ЭТ»</w:t>
      </w:r>
      <w:r w:rsidRPr="009D1160">
        <w:rPr>
          <w:sz w:val="20"/>
          <w:szCs w:val="20"/>
        </w:rPr>
        <w:t xml:space="preserve"> предоставляет ПОЛЬЗОВАТЕЛЮ возможность самостоятельно единожды в течение срока действия лицензии на ПП сформировать запрос на выдачу сертификата электронной подписи. Сертификат электронной подписи в дальнейшем может быть использован конечным Пользователем для (на основании сделанного конечным Пользователем выбора в Заявке):</w:t>
      </w:r>
    </w:p>
    <w:p w:rsidR="00153081" w:rsidRPr="00153081" w:rsidRDefault="00153081" w:rsidP="00153081">
      <w:pPr>
        <w:ind w:firstLine="540"/>
        <w:jc w:val="both"/>
        <w:rPr>
          <w:sz w:val="20"/>
          <w:szCs w:val="20"/>
        </w:rPr>
      </w:pPr>
      <w:r w:rsidRPr="00153081">
        <w:rPr>
          <w:sz w:val="20"/>
          <w:szCs w:val="20"/>
        </w:rPr>
        <w:t>- участия в торгах в электронной форме на федеральных электронных торговых площадках по № 44-ФЗ "О контрактной системе в сфере закупок товаров, работ, услуг для обеспечения государственных и муниципальных нужд";</w:t>
      </w:r>
    </w:p>
    <w:p w:rsidR="00153081" w:rsidRPr="00153081" w:rsidRDefault="00153081" w:rsidP="00153081">
      <w:pPr>
        <w:ind w:firstLine="540"/>
        <w:jc w:val="both"/>
        <w:rPr>
          <w:sz w:val="20"/>
          <w:szCs w:val="20"/>
        </w:rPr>
      </w:pPr>
      <w:r w:rsidRPr="00153081">
        <w:rPr>
          <w:sz w:val="20"/>
          <w:szCs w:val="20"/>
        </w:rPr>
        <w:t>- участия в торгах в электронной форме по № 223-ФЗ "О закупках товаров, работ, услуг отдельными видами юридических лиц";</w:t>
      </w:r>
    </w:p>
    <w:p w:rsidR="00153081" w:rsidRPr="00153081" w:rsidRDefault="00153081" w:rsidP="00153081">
      <w:pPr>
        <w:ind w:firstLine="540"/>
        <w:jc w:val="both"/>
        <w:rPr>
          <w:sz w:val="20"/>
          <w:szCs w:val="20"/>
        </w:rPr>
      </w:pPr>
      <w:r w:rsidRPr="00153081">
        <w:rPr>
          <w:sz w:val="20"/>
          <w:szCs w:val="20"/>
        </w:rPr>
        <w:t>- участия в торгах в электронной форме на коммерческих торговых площадках, входящих в Ассоциацию Электронных Торговых Площадок (АЭТП), в том числе на Электронных торговых площадках группы «В2В-CENTER»;</w:t>
      </w:r>
    </w:p>
    <w:p w:rsidR="00153081" w:rsidRPr="00153081" w:rsidRDefault="00153081" w:rsidP="00153081">
      <w:pPr>
        <w:ind w:firstLine="540"/>
        <w:jc w:val="both"/>
        <w:rPr>
          <w:sz w:val="20"/>
          <w:szCs w:val="20"/>
        </w:rPr>
      </w:pPr>
      <w:r w:rsidRPr="00153081">
        <w:rPr>
          <w:sz w:val="20"/>
          <w:szCs w:val="20"/>
        </w:rPr>
        <w:t>- участия в торгах на коммерческих электронных торговых площадках и в торгах по реализации имущества банкротов;</w:t>
      </w:r>
    </w:p>
    <w:p w:rsidR="007E5B38" w:rsidRPr="009D1160" w:rsidRDefault="00153081" w:rsidP="00153081">
      <w:pPr>
        <w:ind w:firstLine="540"/>
        <w:jc w:val="both"/>
        <w:rPr>
          <w:sz w:val="20"/>
          <w:szCs w:val="20"/>
        </w:rPr>
      </w:pPr>
      <w:r w:rsidRPr="00153081">
        <w:rPr>
          <w:sz w:val="20"/>
          <w:szCs w:val="20"/>
        </w:rPr>
        <w:t>- работы на электронных порталах, с применением сертификата электронной подписи.</w:t>
      </w:r>
    </w:p>
    <w:p w:rsidR="002E15BD" w:rsidRPr="00841ECA" w:rsidRDefault="002E15BD" w:rsidP="002E15BD">
      <w:pPr>
        <w:pStyle w:val="a5"/>
        <w:ind w:firstLine="540"/>
        <w:rPr>
          <w:sz w:val="20"/>
          <w:szCs w:val="20"/>
        </w:rPr>
      </w:pPr>
    </w:p>
    <w:p w:rsidR="002E15BD" w:rsidRPr="00841ECA" w:rsidRDefault="002E15BD" w:rsidP="002E15BD">
      <w:pPr>
        <w:ind w:right="395" w:firstLine="540"/>
        <w:jc w:val="both"/>
        <w:rPr>
          <w:b/>
          <w:sz w:val="20"/>
          <w:szCs w:val="20"/>
        </w:rPr>
      </w:pPr>
      <w:r w:rsidRPr="00841ECA">
        <w:rPr>
          <w:b/>
          <w:sz w:val="20"/>
          <w:szCs w:val="20"/>
        </w:rPr>
        <w:t>2. ПРАВА И ОБЯЗАННОСТИ СТОРОН</w:t>
      </w:r>
    </w:p>
    <w:p w:rsidR="002E15BD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2.1.</w:t>
      </w:r>
      <w:r w:rsidRPr="00841ECA">
        <w:rPr>
          <w:sz w:val="20"/>
          <w:szCs w:val="20"/>
        </w:rPr>
        <w:t xml:space="preserve"> ЛИЦЕНЗИАТ обязан передать ПОЛЬЗОВАТЕЛЮ неисключительные срочные права на ПП в соответствии с условиями настоящего Договора. Неисключительные срочные права на ПП передаются ПОЛЬЗОВАТЕЛЮ сроком на 12 месяцев. 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D31C43">
        <w:rPr>
          <w:b/>
          <w:sz w:val="20"/>
          <w:szCs w:val="20"/>
        </w:rPr>
        <w:t>2.2.</w:t>
      </w:r>
      <w:r>
        <w:rPr>
          <w:sz w:val="20"/>
          <w:szCs w:val="20"/>
        </w:rPr>
        <w:t xml:space="preserve"> Для получения прав на ПП ПОЛЬЗОВАТЕЛЬ обязан предоставить ЛИЦЕНЗИАТУ комплект документов, указанный в ПРИЛОЖЕНИИ </w:t>
      </w:r>
      <w:r w:rsidR="005C6492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2.3</w:t>
      </w:r>
      <w:r w:rsidRPr="00841ECA">
        <w:rPr>
          <w:b/>
          <w:sz w:val="20"/>
          <w:szCs w:val="20"/>
        </w:rPr>
        <w:t>.</w:t>
      </w:r>
      <w:r w:rsidRPr="00841ECA">
        <w:rPr>
          <w:sz w:val="20"/>
          <w:szCs w:val="20"/>
        </w:rPr>
        <w:t xml:space="preserve"> ПОЛЬЗОВАТЕЛЬ обязан оплатить права на ПП, являющиеся предметом настоящего Договора.</w:t>
      </w:r>
    </w:p>
    <w:p w:rsidR="002E15BD" w:rsidRPr="00841ECA" w:rsidRDefault="002E15BD" w:rsidP="002E15BD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2.4</w:t>
      </w:r>
      <w:r w:rsidRPr="00841ECA">
        <w:rPr>
          <w:b/>
          <w:sz w:val="20"/>
          <w:szCs w:val="20"/>
        </w:rPr>
        <w:t xml:space="preserve">. </w:t>
      </w:r>
      <w:r w:rsidRPr="00841ECA">
        <w:rPr>
          <w:sz w:val="20"/>
          <w:szCs w:val="20"/>
        </w:rPr>
        <w:t xml:space="preserve">Пользователь вправе обратиться за технической поддержкой ПП по телефону горячей линии </w:t>
      </w:r>
      <w:r>
        <w:rPr>
          <w:sz w:val="20"/>
          <w:szCs w:val="20"/>
        </w:rPr>
        <w:t>8-800-700-</w:t>
      </w:r>
      <w:r w:rsidR="00153081">
        <w:rPr>
          <w:sz w:val="20"/>
          <w:szCs w:val="20"/>
        </w:rPr>
        <w:t>39-84</w:t>
      </w:r>
      <w:r w:rsidR="00153081" w:rsidRPr="00841ECA">
        <w:rPr>
          <w:sz w:val="20"/>
          <w:szCs w:val="20"/>
        </w:rPr>
        <w:t>в</w:t>
      </w:r>
      <w:r>
        <w:rPr>
          <w:sz w:val="20"/>
          <w:szCs w:val="20"/>
        </w:rPr>
        <w:t xml:space="preserve"> любое время </w:t>
      </w:r>
      <w:r w:rsidRPr="00841ECA">
        <w:rPr>
          <w:sz w:val="20"/>
          <w:szCs w:val="20"/>
        </w:rPr>
        <w:t xml:space="preserve">и электронной почте </w:t>
      </w:r>
      <w:r w:rsidRPr="006A1F26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</w:t>
      </w:r>
      <w:r w:rsidR="00153081">
        <w:rPr>
          <w:sz w:val="20"/>
          <w:szCs w:val="20"/>
        </w:rPr>
        <w:t>_.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</w:p>
    <w:p w:rsidR="002E15BD" w:rsidRPr="00841ECA" w:rsidRDefault="002E15BD" w:rsidP="002E15BD">
      <w:pPr>
        <w:pStyle w:val="a5"/>
        <w:ind w:firstLine="540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3. ПОРЯДОК ОПЛАТЫ И ПЕРЕДАЧИ ПРАВ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3.</w:t>
      </w:r>
      <w:proofErr w:type="gramStart"/>
      <w:r w:rsidRPr="00841ECA">
        <w:rPr>
          <w:b/>
          <w:sz w:val="20"/>
          <w:szCs w:val="20"/>
        </w:rPr>
        <w:t>1.</w:t>
      </w:r>
      <w:r>
        <w:rPr>
          <w:sz w:val="20"/>
          <w:szCs w:val="20"/>
        </w:rPr>
        <w:t>С</w:t>
      </w:r>
      <w:r w:rsidRPr="00841ECA">
        <w:rPr>
          <w:sz w:val="20"/>
          <w:szCs w:val="20"/>
        </w:rPr>
        <w:t>тоимость</w:t>
      </w:r>
      <w:proofErr w:type="gramEnd"/>
      <w:r w:rsidRPr="00841ECA">
        <w:rPr>
          <w:sz w:val="20"/>
          <w:szCs w:val="20"/>
        </w:rPr>
        <w:t xml:space="preserve"> передаваемых лицензий на ПП указывается в выданном ЛИЦЕНЗИАТОМ ПОЛЬЗОВАТЕЛЮ счете на оплату. Счет, выдается на основании Заявления ПОЛЬЗОВАТЕЛЯ и действующего Прейскуранта ЛИЦЕНЗИАТА.</w:t>
      </w:r>
    </w:p>
    <w:p w:rsidR="002E15BD" w:rsidRPr="008E0A17" w:rsidRDefault="002E15BD" w:rsidP="002E15BD">
      <w:pPr>
        <w:tabs>
          <w:tab w:val="left" w:pos="180"/>
        </w:tabs>
        <w:ind w:firstLine="567"/>
        <w:jc w:val="both"/>
        <w:rPr>
          <w:sz w:val="20"/>
          <w:szCs w:val="20"/>
        </w:rPr>
      </w:pPr>
      <w:r w:rsidRPr="008E0A17">
        <w:rPr>
          <w:b/>
          <w:sz w:val="20"/>
          <w:szCs w:val="20"/>
        </w:rPr>
        <w:t>3.2.</w:t>
      </w:r>
      <w:r w:rsidRPr="008E0A17">
        <w:rPr>
          <w:sz w:val="20"/>
          <w:szCs w:val="20"/>
        </w:rPr>
        <w:t xml:space="preserve"> Действующий Прейскурант размещается на сайте в сети Интернет по адресу </w:t>
      </w:r>
      <w:hyperlink r:id="rId7" w:history="1">
        <w:r w:rsidRPr="008E0A17">
          <w:rPr>
            <w:rStyle w:val="a7"/>
          </w:rPr>
          <w:t>http://www.astral.ru</w:t>
        </w:r>
      </w:hyperlink>
      <w:r w:rsidRPr="008E0A17">
        <w:rPr>
          <w:sz w:val="20"/>
          <w:szCs w:val="20"/>
        </w:rPr>
        <w:t xml:space="preserve"> и является официальным документом.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 xml:space="preserve">3.3. </w:t>
      </w:r>
      <w:r w:rsidRPr="00841ECA">
        <w:rPr>
          <w:sz w:val="20"/>
          <w:szCs w:val="20"/>
        </w:rPr>
        <w:t>ПОЛЬЗОВАТЕЛЬ перечисляет сумму вознаграждения на основании счета, выставленного ЛИЦЕНЗИАТОМ.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sz w:val="20"/>
          <w:szCs w:val="20"/>
        </w:rPr>
        <w:t>Оплата данного счета означает согласие ПОЛЬЗОВАТЕЛЯ с наименованием, количеством, стоимостью и объемом передаваемых прав на ПП.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3.4.</w:t>
      </w:r>
      <w:r w:rsidRPr="00841ECA">
        <w:rPr>
          <w:sz w:val="20"/>
          <w:szCs w:val="20"/>
        </w:rPr>
        <w:t xml:space="preserve"> Датой оплаты передаваемых прав считается дата зачисления денежных средств на расчетный счет ЛИЦЕНЗИАТА.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3.5.</w:t>
      </w:r>
      <w:r w:rsidRPr="00841ECA">
        <w:rPr>
          <w:sz w:val="20"/>
          <w:szCs w:val="20"/>
        </w:rPr>
        <w:t xml:space="preserve"> ЛИЦЕНЗИАТ передает ПОЛЬЗОВАТЕЛЮ лицензии на ПП в течение 5 (Пяти) рабочих дней после даты оплаты</w:t>
      </w:r>
      <w:r w:rsidRPr="00841ECA">
        <w:rPr>
          <w:rStyle w:val="aa"/>
          <w:sz w:val="20"/>
          <w:szCs w:val="20"/>
        </w:rPr>
        <w:footnoteReference w:id="1"/>
      </w:r>
      <w:r w:rsidRPr="00841ECA">
        <w:rPr>
          <w:sz w:val="20"/>
          <w:szCs w:val="20"/>
        </w:rPr>
        <w:t>.</w:t>
      </w:r>
    </w:p>
    <w:p w:rsidR="002E15BD" w:rsidRPr="00841ECA" w:rsidRDefault="002E15BD" w:rsidP="002E15BD">
      <w:pPr>
        <w:ind w:firstLine="540"/>
        <w:jc w:val="both"/>
        <w:rPr>
          <w:color w:val="000000"/>
          <w:sz w:val="20"/>
          <w:szCs w:val="20"/>
        </w:rPr>
      </w:pPr>
      <w:r w:rsidRPr="00841ECA">
        <w:rPr>
          <w:b/>
          <w:color w:val="000000"/>
          <w:sz w:val="20"/>
          <w:szCs w:val="20"/>
        </w:rPr>
        <w:t>3.6.</w:t>
      </w:r>
      <w:r w:rsidRPr="00841ECA">
        <w:rPr>
          <w:color w:val="000000"/>
          <w:sz w:val="20"/>
          <w:szCs w:val="20"/>
        </w:rPr>
        <w:t xml:space="preserve"> Датой передачи прав считается дата подписания СТОРОНАМИ Акта на передачу неисключительных прав на </w:t>
      </w:r>
      <w:r w:rsidRPr="00841ECA">
        <w:rPr>
          <w:color w:val="000000"/>
          <w:sz w:val="20"/>
          <w:szCs w:val="20"/>
        </w:rPr>
        <w:lastRenderedPageBreak/>
        <w:t>использование ПП.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</w:p>
    <w:p w:rsidR="002E15BD" w:rsidRPr="00841ECA" w:rsidRDefault="002E15BD" w:rsidP="002E15BD">
      <w:pPr>
        <w:pStyle w:val="a5"/>
        <w:ind w:firstLine="540"/>
        <w:rPr>
          <w:b/>
          <w:sz w:val="20"/>
          <w:szCs w:val="20"/>
        </w:rPr>
      </w:pPr>
      <w:r w:rsidRPr="00841ECA">
        <w:rPr>
          <w:b/>
          <w:bCs/>
          <w:sz w:val="20"/>
          <w:szCs w:val="20"/>
        </w:rPr>
        <w:t xml:space="preserve">4. </w:t>
      </w:r>
      <w:r w:rsidRPr="00841ECA">
        <w:rPr>
          <w:b/>
          <w:bCs/>
          <w:caps/>
          <w:sz w:val="20"/>
          <w:szCs w:val="20"/>
        </w:rPr>
        <w:t xml:space="preserve">Особые условия. </w:t>
      </w:r>
      <w:r w:rsidRPr="00841ECA">
        <w:rPr>
          <w:b/>
          <w:bCs/>
          <w:sz w:val="20"/>
          <w:szCs w:val="20"/>
        </w:rPr>
        <w:t>ОТВЕТСТВЕННОСТЬ СТОРОН</w:t>
      </w:r>
    </w:p>
    <w:p w:rsidR="002E15BD" w:rsidRPr="00841ECA" w:rsidRDefault="002E15BD" w:rsidP="002E15BD">
      <w:pPr>
        <w:pStyle w:val="a5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4.1.</w:t>
      </w:r>
      <w:r w:rsidRPr="00841ECA">
        <w:rPr>
          <w:sz w:val="20"/>
          <w:szCs w:val="20"/>
        </w:rPr>
        <w:t xml:space="preserve"> За неисполнение (ненадлежащее исполнение) своих обязательств по настоящему Договору СТОРОНЫ несут ответственность в порядке, установленном настоящим Договором и законодательством Российской Федерации.</w:t>
      </w:r>
    </w:p>
    <w:p w:rsidR="002E15BD" w:rsidRPr="00841ECA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sz w:val="20"/>
          <w:szCs w:val="20"/>
        </w:rPr>
        <w:t>Ответственность сторон по Договору ограничена и не может быть более чем 50% от стоимости приобретенной Лицензии на ПП.</w:t>
      </w:r>
    </w:p>
    <w:p w:rsidR="002E15BD" w:rsidRPr="00841ECA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2</w:t>
      </w:r>
      <w:r w:rsidRPr="00841ECA">
        <w:rPr>
          <w:b/>
          <w:sz w:val="20"/>
          <w:szCs w:val="20"/>
        </w:rPr>
        <w:t>.</w:t>
      </w:r>
      <w:r w:rsidRPr="00841ECA">
        <w:rPr>
          <w:sz w:val="20"/>
          <w:szCs w:val="20"/>
        </w:rPr>
        <w:t xml:space="preserve"> ЛИЦЕНЗИАТ гарантирует работоспособность ПП при условиях, оговоренных в документации на них и </w:t>
      </w:r>
      <w:r>
        <w:rPr>
          <w:sz w:val="20"/>
          <w:szCs w:val="20"/>
        </w:rPr>
        <w:t xml:space="preserve">в </w:t>
      </w:r>
      <w:r w:rsidRPr="00841ECA">
        <w:rPr>
          <w:sz w:val="20"/>
          <w:szCs w:val="20"/>
        </w:rPr>
        <w:t>настоящем Договоре.</w:t>
      </w:r>
    </w:p>
    <w:p w:rsidR="002E15BD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3.</w:t>
      </w:r>
      <w:r w:rsidRPr="00841ECA">
        <w:rPr>
          <w:sz w:val="20"/>
          <w:szCs w:val="20"/>
        </w:rPr>
        <w:t xml:space="preserve"> ЛИЦЕНЗИАТ не несет ответственности за возможный ущерб, включая упущенную выгоду, возникшие от использования ПП, или невозможности использования ПП.</w:t>
      </w:r>
    </w:p>
    <w:p w:rsidR="002E15BD" w:rsidRPr="00841ECA" w:rsidRDefault="002E15BD" w:rsidP="002E15BD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4</w:t>
      </w:r>
      <w:r w:rsidRPr="00841ECA">
        <w:rPr>
          <w:b/>
          <w:sz w:val="20"/>
          <w:szCs w:val="20"/>
        </w:rPr>
        <w:t>.</w:t>
      </w:r>
      <w:r w:rsidRPr="00841ECA">
        <w:rPr>
          <w:sz w:val="20"/>
          <w:szCs w:val="20"/>
        </w:rPr>
        <w:t xml:space="preserve">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стороны и которые нельзя предвидеть или избежать, включая объявленную или фактическую войну, гражданские волнения, блокаду, землетрясение, наводнение, пожары и другие стихийные бедствия (форс-мажор).</w:t>
      </w:r>
    </w:p>
    <w:p w:rsidR="002E15BD" w:rsidRPr="00841ECA" w:rsidRDefault="002E15BD" w:rsidP="002E15BD">
      <w:pPr>
        <w:tabs>
          <w:tab w:val="num" w:pos="0"/>
        </w:tabs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5</w:t>
      </w:r>
      <w:r w:rsidRPr="00841ECA">
        <w:rPr>
          <w:b/>
          <w:sz w:val="20"/>
          <w:szCs w:val="20"/>
        </w:rPr>
        <w:t>.</w:t>
      </w:r>
      <w:r w:rsidRPr="00841ECA">
        <w:rPr>
          <w:sz w:val="20"/>
          <w:szCs w:val="20"/>
        </w:rPr>
        <w:t xml:space="preserve"> Сторона, не исполняющая обязательства вследствие действия непреодолимой силы, </w:t>
      </w:r>
      <w:proofErr w:type="gramStart"/>
      <w:r w:rsidRPr="00841ECA">
        <w:rPr>
          <w:sz w:val="20"/>
          <w:szCs w:val="20"/>
        </w:rPr>
        <w:t>должна  известить</w:t>
      </w:r>
      <w:proofErr w:type="gramEnd"/>
      <w:r w:rsidRPr="00841ECA">
        <w:rPr>
          <w:sz w:val="20"/>
          <w:szCs w:val="20"/>
        </w:rPr>
        <w:t xml:space="preserve"> другую сторону о препятствиях к исполнению и их влиянии на исполнение обязательств. </w:t>
      </w:r>
    </w:p>
    <w:p w:rsidR="002E15BD" w:rsidRPr="00841ECA" w:rsidRDefault="002E15BD" w:rsidP="002E15BD">
      <w:pPr>
        <w:ind w:firstLine="540"/>
        <w:jc w:val="both"/>
        <w:rPr>
          <w:b/>
          <w:sz w:val="20"/>
          <w:szCs w:val="20"/>
        </w:rPr>
      </w:pPr>
    </w:p>
    <w:p w:rsidR="002E15BD" w:rsidRPr="00841ECA" w:rsidRDefault="002E15BD" w:rsidP="002E15BD">
      <w:pPr>
        <w:pStyle w:val="a5"/>
        <w:ind w:firstLine="540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5. СРОК ДЕЙСТВИЯ ДОГОВОРА</w:t>
      </w:r>
    </w:p>
    <w:p w:rsidR="002E15BD" w:rsidRPr="00841ECA" w:rsidRDefault="002E15BD" w:rsidP="002E15BD">
      <w:pPr>
        <w:pStyle w:val="a5"/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5.1.</w:t>
      </w:r>
      <w:r w:rsidRPr="00841ECA">
        <w:rPr>
          <w:sz w:val="20"/>
          <w:szCs w:val="20"/>
        </w:rPr>
        <w:t xml:space="preserve"> Настоящий Договор вступает в силу с даты его подписания и действует в течение 12 месяцев.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 xml:space="preserve">5.2. </w:t>
      </w:r>
      <w:r w:rsidRPr="00841ECA">
        <w:rPr>
          <w:sz w:val="20"/>
          <w:szCs w:val="20"/>
        </w:rPr>
        <w:t>Настоящий Договор пролонгируется на каждые следующие 12 месяцев при условии оплаты ПОЛЬЗОВАТЕЛЕМ прав на ПП на следующий период согласно действующего на момент оплаты Прейскуранта ЛИЦЕНЗИАТА.</w:t>
      </w:r>
    </w:p>
    <w:p w:rsidR="002E15BD" w:rsidRPr="00841ECA" w:rsidRDefault="002E15BD" w:rsidP="002E15BD">
      <w:pPr>
        <w:ind w:firstLine="540"/>
        <w:jc w:val="both"/>
        <w:rPr>
          <w:b/>
          <w:color w:val="0070C0"/>
          <w:sz w:val="20"/>
          <w:szCs w:val="20"/>
        </w:rPr>
      </w:pPr>
      <w:r w:rsidRPr="00841ECA">
        <w:rPr>
          <w:b/>
          <w:sz w:val="20"/>
          <w:szCs w:val="20"/>
        </w:rPr>
        <w:t xml:space="preserve">5.3. </w:t>
      </w:r>
      <w:r w:rsidRPr="00841ECA">
        <w:rPr>
          <w:sz w:val="20"/>
          <w:szCs w:val="20"/>
        </w:rPr>
        <w:t>Несоблюдение одной из СТОРОН условий настоящего Договора может послужить основанием для досрочного расторжения Договора в порядке, определенном законодательством РФ.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sz w:val="20"/>
          <w:szCs w:val="20"/>
        </w:rPr>
        <w:t>В случае расторжения ПОЛЬЗОВАТЕЛЕМ настоящего Договора возврата денежных средств не предусмотрено.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</w:p>
    <w:p w:rsidR="002E15BD" w:rsidRPr="00841ECA" w:rsidRDefault="002E15BD" w:rsidP="002E15BD">
      <w:pPr>
        <w:pStyle w:val="a5"/>
        <w:ind w:firstLine="540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6. ПРОЧИЕ УСЛОВИЯ</w:t>
      </w:r>
    </w:p>
    <w:p w:rsidR="002E15BD" w:rsidRPr="00841ECA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6.1.</w:t>
      </w:r>
      <w:r w:rsidRPr="00841ECA">
        <w:rPr>
          <w:sz w:val="20"/>
          <w:szCs w:val="20"/>
        </w:rPr>
        <w:t xml:space="preserve"> Настоящий Договор составлен на</w:t>
      </w:r>
      <w:r w:rsidR="005D2B8A" w:rsidRPr="005D2B8A">
        <w:rPr>
          <w:sz w:val="20"/>
          <w:szCs w:val="20"/>
        </w:rPr>
        <w:t xml:space="preserve"> </w:t>
      </w:r>
      <w:r w:rsidRPr="00841ECA">
        <w:rPr>
          <w:sz w:val="20"/>
          <w:szCs w:val="20"/>
        </w:rPr>
        <w:t>2</w:t>
      </w:r>
      <w:r>
        <w:rPr>
          <w:sz w:val="20"/>
          <w:szCs w:val="20"/>
        </w:rPr>
        <w:t xml:space="preserve"> (Двух)</w:t>
      </w:r>
      <w:r w:rsidRPr="00841ECA">
        <w:rPr>
          <w:sz w:val="20"/>
          <w:szCs w:val="20"/>
        </w:rPr>
        <w:t xml:space="preserve"> листах, в двух имеющих одинаковую юридическую силу экземплярах, по одному для каждой из СТОРОН.</w:t>
      </w:r>
    </w:p>
    <w:p w:rsidR="002E15BD" w:rsidRDefault="002E15BD" w:rsidP="002E15BD">
      <w:pPr>
        <w:ind w:firstLine="540"/>
        <w:jc w:val="both"/>
        <w:rPr>
          <w:sz w:val="20"/>
          <w:szCs w:val="20"/>
        </w:rPr>
      </w:pPr>
      <w:r w:rsidRPr="00841ECA">
        <w:rPr>
          <w:b/>
          <w:sz w:val="20"/>
          <w:szCs w:val="20"/>
        </w:rPr>
        <w:t>6.2.</w:t>
      </w:r>
      <w:r w:rsidRPr="00841ECA">
        <w:rPr>
          <w:sz w:val="20"/>
          <w:szCs w:val="20"/>
        </w:rPr>
        <w:t xml:space="preserve">В целях реализации настоящего Договора ПОЛЬЗОВАТЕЛЬ дает ЛИЦЕНЗИАТУ разрешение на использование, хранение, обработку и распространение </w:t>
      </w:r>
      <w:r w:rsidRPr="008E0A17">
        <w:rPr>
          <w:sz w:val="20"/>
          <w:szCs w:val="20"/>
        </w:rPr>
        <w:t xml:space="preserve">персональных </w:t>
      </w:r>
      <w:proofErr w:type="spellStart"/>
      <w:proofErr w:type="gramStart"/>
      <w:r w:rsidRPr="008E0A17">
        <w:rPr>
          <w:sz w:val="20"/>
          <w:szCs w:val="20"/>
        </w:rPr>
        <w:t>данных</w:t>
      </w:r>
      <w:r w:rsidRPr="00C375A1">
        <w:rPr>
          <w:sz w:val="20"/>
          <w:szCs w:val="20"/>
        </w:rPr>
        <w:t>:</w:t>
      </w:r>
      <w:r w:rsidRPr="008E0A17">
        <w:rPr>
          <w:sz w:val="20"/>
          <w:szCs w:val="20"/>
        </w:rPr>
        <w:t>своих</w:t>
      </w:r>
      <w:proofErr w:type="spellEnd"/>
      <w:proofErr w:type="gramEnd"/>
      <w:r w:rsidRPr="008E0A17">
        <w:rPr>
          <w:sz w:val="20"/>
          <w:szCs w:val="20"/>
        </w:rPr>
        <w:t xml:space="preserve"> собственных и своих работников</w:t>
      </w:r>
      <w:r w:rsidRPr="00841ECA">
        <w:rPr>
          <w:sz w:val="20"/>
          <w:szCs w:val="20"/>
        </w:rPr>
        <w:t xml:space="preserve"> тем способом и в той мере, в которой это необходимо для исполнения условий настоящего Договора.</w:t>
      </w:r>
    </w:p>
    <w:p w:rsidR="002E15BD" w:rsidRDefault="002E15BD" w:rsidP="002E15BD">
      <w:pPr>
        <w:ind w:firstLine="540"/>
        <w:jc w:val="both"/>
        <w:rPr>
          <w:sz w:val="20"/>
          <w:szCs w:val="20"/>
        </w:rPr>
      </w:pPr>
    </w:p>
    <w:p w:rsidR="002E15BD" w:rsidRPr="00A40F80" w:rsidRDefault="002E15BD" w:rsidP="002E15BD">
      <w:pPr>
        <w:ind w:firstLine="540"/>
        <w:jc w:val="both"/>
        <w:rPr>
          <w:b/>
          <w:sz w:val="20"/>
          <w:szCs w:val="20"/>
        </w:rPr>
      </w:pPr>
      <w:r w:rsidRPr="00A40F80">
        <w:rPr>
          <w:b/>
          <w:sz w:val="20"/>
          <w:szCs w:val="20"/>
        </w:rPr>
        <w:t>7. ПРИЛОЖЕНИЯ</w:t>
      </w:r>
    </w:p>
    <w:p w:rsidR="002E15BD" w:rsidRDefault="002E15BD" w:rsidP="002E15BD">
      <w:pPr>
        <w:ind w:firstLine="54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- Прейскурант по направлению «Астрал-ЭТ»</w:t>
      </w:r>
    </w:p>
    <w:p w:rsidR="002E15BD" w:rsidRDefault="002E15BD" w:rsidP="002E15BD">
      <w:pPr>
        <w:ind w:firstLine="54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- Список документов для приобретения лицензии на ПП «Астрал-ЭТ»</w:t>
      </w:r>
    </w:p>
    <w:p w:rsidR="00820753" w:rsidRDefault="00820753" w:rsidP="002E15BD">
      <w:pPr>
        <w:ind w:firstLine="540"/>
        <w:jc w:val="center"/>
        <w:rPr>
          <w:b/>
          <w:bCs/>
          <w:sz w:val="20"/>
          <w:szCs w:val="20"/>
        </w:rPr>
      </w:pPr>
    </w:p>
    <w:p w:rsidR="002E15BD" w:rsidRDefault="002E15BD" w:rsidP="002E15BD">
      <w:pPr>
        <w:ind w:firstLine="540"/>
        <w:jc w:val="center"/>
        <w:rPr>
          <w:b/>
          <w:bCs/>
          <w:sz w:val="20"/>
          <w:szCs w:val="20"/>
        </w:rPr>
      </w:pPr>
      <w:r w:rsidRPr="00841ECA">
        <w:rPr>
          <w:b/>
          <w:bCs/>
          <w:sz w:val="20"/>
          <w:szCs w:val="20"/>
        </w:rPr>
        <w:t>РЕКВИЗИТЫ И ПОДПИСИ СТОРОН</w:t>
      </w:r>
    </w:p>
    <w:p w:rsidR="00FE5782" w:rsidRPr="00841ECA" w:rsidRDefault="00FE5782" w:rsidP="002E15BD">
      <w:pPr>
        <w:ind w:firstLine="540"/>
        <w:jc w:val="center"/>
        <w:rPr>
          <w:b/>
          <w:bCs/>
          <w:sz w:val="20"/>
          <w:szCs w:val="20"/>
        </w:rPr>
      </w:pPr>
    </w:p>
    <w:tbl>
      <w:tblPr>
        <w:tblW w:w="494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205"/>
        <w:gridCol w:w="5171"/>
      </w:tblGrid>
      <w:tr w:rsidR="002E15BD" w:rsidRPr="00841ECA" w:rsidTr="00820753">
        <w:trPr>
          <w:trHeight w:val="51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jc w:val="center"/>
              <w:rPr>
                <w:b/>
                <w:sz w:val="20"/>
                <w:szCs w:val="20"/>
              </w:rPr>
            </w:pPr>
            <w:r w:rsidRPr="00841ECA">
              <w:rPr>
                <w:b/>
                <w:sz w:val="20"/>
                <w:szCs w:val="20"/>
              </w:rPr>
              <w:t>ЛИЦЕНЗИАТ:</w:t>
            </w:r>
          </w:p>
        </w:tc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jc w:val="center"/>
              <w:rPr>
                <w:b/>
                <w:sz w:val="20"/>
                <w:szCs w:val="20"/>
              </w:rPr>
            </w:pPr>
            <w:r w:rsidRPr="00841ECA">
              <w:rPr>
                <w:b/>
                <w:sz w:val="20"/>
                <w:szCs w:val="20"/>
              </w:rPr>
              <w:t>ПОЛЬЗОВАТЕЛЬ:</w:t>
            </w:r>
          </w:p>
        </w:tc>
      </w:tr>
      <w:tr w:rsidR="002E15BD" w:rsidRPr="00841ECA" w:rsidTr="00820753">
        <w:trPr>
          <w:trHeight w:val="51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pStyle w:val="1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pStyle w:val="1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2E15BD" w:rsidRPr="00841ECA" w:rsidTr="00820753">
        <w:trPr>
          <w:trHeight w:val="2389"/>
        </w:trPr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 xml:space="preserve">ИНН/КПП _____________________________________ 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ОГРН 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Юридический адрес 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Р/</w:t>
            </w:r>
            <w:proofErr w:type="gramStart"/>
            <w:r w:rsidRPr="00841ECA">
              <w:rPr>
                <w:sz w:val="20"/>
                <w:szCs w:val="20"/>
              </w:rPr>
              <w:t>С  _</w:t>
            </w:r>
            <w:proofErr w:type="gramEnd"/>
            <w:r w:rsidRPr="00841ECA">
              <w:rPr>
                <w:sz w:val="20"/>
                <w:szCs w:val="20"/>
              </w:rPr>
              <w:t>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Наименование банка______________________________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БИК____________________________________________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К/</w:t>
            </w:r>
            <w:proofErr w:type="gramStart"/>
            <w:r w:rsidRPr="00841ECA">
              <w:rPr>
                <w:sz w:val="20"/>
                <w:szCs w:val="20"/>
              </w:rPr>
              <w:t>С</w:t>
            </w:r>
            <w:proofErr w:type="gramEnd"/>
            <w:r w:rsidRPr="00841ECA">
              <w:rPr>
                <w:sz w:val="20"/>
                <w:szCs w:val="20"/>
              </w:rPr>
              <w:t xml:space="preserve"> 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Адрес для почтовой связи: 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________________________________________________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 xml:space="preserve">Адрес электронной </w:t>
            </w:r>
            <w:proofErr w:type="gramStart"/>
            <w:r w:rsidRPr="00841ECA">
              <w:rPr>
                <w:sz w:val="20"/>
                <w:szCs w:val="20"/>
              </w:rPr>
              <w:t>почты  _</w:t>
            </w:r>
            <w:proofErr w:type="gramEnd"/>
            <w:r w:rsidRPr="00841ECA">
              <w:rPr>
                <w:sz w:val="20"/>
                <w:szCs w:val="20"/>
              </w:rPr>
              <w:t>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Телефон/факс ___________________________________</w:t>
            </w:r>
          </w:p>
        </w:tc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</w:tcPr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 xml:space="preserve">ИНН/КПП _____________________________________ 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ОГРН 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Юридический адрес 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Р/</w:t>
            </w:r>
            <w:proofErr w:type="gramStart"/>
            <w:r w:rsidRPr="00841ECA">
              <w:rPr>
                <w:sz w:val="20"/>
                <w:szCs w:val="20"/>
              </w:rPr>
              <w:t>С  _</w:t>
            </w:r>
            <w:proofErr w:type="gramEnd"/>
            <w:r w:rsidRPr="00841ECA">
              <w:rPr>
                <w:sz w:val="20"/>
                <w:szCs w:val="20"/>
              </w:rPr>
              <w:t>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Наименование банка______________________________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БИК____________________________________________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К/</w:t>
            </w:r>
            <w:proofErr w:type="gramStart"/>
            <w:r w:rsidRPr="00841ECA">
              <w:rPr>
                <w:sz w:val="20"/>
                <w:szCs w:val="20"/>
              </w:rPr>
              <w:t>С</w:t>
            </w:r>
            <w:proofErr w:type="gramEnd"/>
            <w:r w:rsidRPr="00841ECA">
              <w:rPr>
                <w:sz w:val="20"/>
                <w:szCs w:val="20"/>
              </w:rPr>
              <w:t xml:space="preserve"> 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Адрес для почтовой связи: 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________________________________________________</w:t>
            </w: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 xml:space="preserve">Адрес электронной </w:t>
            </w:r>
            <w:proofErr w:type="gramStart"/>
            <w:r w:rsidRPr="00841ECA">
              <w:rPr>
                <w:sz w:val="20"/>
                <w:szCs w:val="20"/>
              </w:rPr>
              <w:t>почты  _</w:t>
            </w:r>
            <w:proofErr w:type="gramEnd"/>
            <w:r w:rsidRPr="00841ECA">
              <w:rPr>
                <w:sz w:val="20"/>
                <w:szCs w:val="20"/>
              </w:rPr>
              <w:t>________________________</w:t>
            </w:r>
          </w:p>
          <w:p w:rsidR="002E15BD" w:rsidRDefault="002E15BD" w:rsidP="005C6492">
            <w:pPr>
              <w:rPr>
                <w:sz w:val="20"/>
                <w:szCs w:val="20"/>
              </w:rPr>
            </w:pPr>
            <w:r w:rsidRPr="00841ECA">
              <w:rPr>
                <w:sz w:val="20"/>
                <w:szCs w:val="20"/>
              </w:rPr>
              <w:t>Телефон/факс ____________________________________</w:t>
            </w:r>
          </w:p>
          <w:p w:rsidR="00820753" w:rsidRDefault="00820753" w:rsidP="005C6492">
            <w:pPr>
              <w:rPr>
                <w:sz w:val="20"/>
                <w:szCs w:val="20"/>
              </w:rPr>
            </w:pPr>
          </w:p>
          <w:p w:rsidR="00820753" w:rsidRPr="00841ECA" w:rsidRDefault="00820753" w:rsidP="005C6492">
            <w:pPr>
              <w:rPr>
                <w:sz w:val="20"/>
                <w:szCs w:val="20"/>
              </w:rPr>
            </w:pPr>
          </w:p>
          <w:p w:rsidR="002E15BD" w:rsidRPr="00841ECA" w:rsidRDefault="002E15BD" w:rsidP="005C6492">
            <w:pPr>
              <w:rPr>
                <w:sz w:val="20"/>
                <w:szCs w:val="20"/>
              </w:rPr>
            </w:pPr>
          </w:p>
        </w:tc>
      </w:tr>
    </w:tbl>
    <w:p w:rsidR="00820753" w:rsidRDefault="00820753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 Лицензиата: _____________ /__________________/           От Пользователя: _______________ /_______________/</w:t>
      </w:r>
    </w:p>
    <w:p w:rsidR="00820753" w:rsidRPr="00251DB7" w:rsidRDefault="00820753" w:rsidP="005D2B8A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М.П.                                                                                                 М.П.</w:t>
      </w:r>
    </w:p>
    <w:p w:rsidR="00820753" w:rsidRDefault="00820753" w:rsidP="004627FB">
      <w:pPr>
        <w:pStyle w:val="a3"/>
        <w:tabs>
          <w:tab w:val="left" w:pos="180"/>
          <w:tab w:val="left" w:pos="360"/>
        </w:tabs>
        <w:ind w:right="227"/>
        <w:jc w:val="right"/>
      </w:pPr>
    </w:p>
    <w:p w:rsidR="00072907" w:rsidRPr="005D2B8A" w:rsidRDefault="00A40F80" w:rsidP="004627FB">
      <w:pPr>
        <w:pStyle w:val="a3"/>
        <w:tabs>
          <w:tab w:val="left" w:pos="180"/>
          <w:tab w:val="left" w:pos="360"/>
        </w:tabs>
        <w:ind w:right="227"/>
        <w:jc w:val="right"/>
        <w:rPr>
          <w:b w:val="0"/>
        </w:rPr>
      </w:pPr>
      <w:r w:rsidRPr="005D2B8A">
        <w:rPr>
          <w:b w:val="0"/>
        </w:rPr>
        <w:lastRenderedPageBreak/>
        <w:t>Приложение 1. Прейскурант по направлению «Астрал-ЭТ»</w:t>
      </w:r>
    </w:p>
    <w:p w:rsidR="004627FB" w:rsidRPr="004627FB" w:rsidRDefault="004627FB" w:rsidP="004627FB">
      <w:pPr>
        <w:pStyle w:val="a3"/>
        <w:tabs>
          <w:tab w:val="left" w:pos="180"/>
          <w:tab w:val="left" w:pos="360"/>
        </w:tabs>
        <w:ind w:right="227"/>
        <w:jc w:val="right"/>
      </w:pPr>
    </w:p>
    <w:p w:rsidR="005D2B8A" w:rsidRPr="00251DB7" w:rsidRDefault="005D2B8A" w:rsidP="00FE57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2907" w:rsidRPr="004627FB" w:rsidRDefault="00072907" w:rsidP="00FE57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27FB">
        <w:rPr>
          <w:rFonts w:ascii="Times New Roman" w:hAnsi="Times New Roman"/>
          <w:b/>
          <w:sz w:val="28"/>
          <w:szCs w:val="28"/>
        </w:rPr>
        <w:t>Прейскурант</w:t>
      </w:r>
    </w:p>
    <w:p w:rsidR="00072907" w:rsidRPr="004627FB" w:rsidRDefault="00072907" w:rsidP="00FE57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27FB">
        <w:rPr>
          <w:rFonts w:ascii="Times New Roman" w:hAnsi="Times New Roman"/>
          <w:b/>
          <w:sz w:val="28"/>
          <w:szCs w:val="28"/>
        </w:rPr>
        <w:t xml:space="preserve">   ПП «Астрал-ЭТ» </w:t>
      </w:r>
    </w:p>
    <w:p w:rsidR="00072907" w:rsidRPr="00106FE4" w:rsidRDefault="00072907" w:rsidP="00072907">
      <w:pPr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8"/>
        <w:gridCol w:w="1401"/>
      </w:tblGrid>
      <w:tr w:rsidR="00E65A01" w:rsidRPr="00106FE4" w:rsidTr="008345F6">
        <w:trPr>
          <w:trHeight w:val="877"/>
        </w:trPr>
        <w:tc>
          <w:tcPr>
            <w:tcW w:w="0" w:type="auto"/>
            <w:gridSpan w:val="2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27FB">
              <w:rPr>
                <w:rFonts w:ascii="Times New Roman" w:hAnsi="Times New Roman"/>
                <w:b/>
                <w:szCs w:val="28"/>
              </w:rPr>
              <w:t>Стоимость лицензии на право использования ПП «Астрал-ЭТ»</w:t>
            </w:r>
          </w:p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27FB">
              <w:rPr>
                <w:rFonts w:ascii="Times New Roman" w:hAnsi="Times New Roman"/>
                <w:b/>
                <w:szCs w:val="28"/>
              </w:rPr>
              <w:t>НДС не облагается, на 12 месяцев*, в рублях</w:t>
            </w:r>
          </w:p>
        </w:tc>
      </w:tr>
      <w:tr w:rsidR="00E65A01" w:rsidRPr="00106FE4" w:rsidTr="008345F6">
        <w:trPr>
          <w:trHeight w:val="295"/>
        </w:trPr>
        <w:tc>
          <w:tcPr>
            <w:tcW w:w="0" w:type="auto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27FB">
              <w:rPr>
                <w:rFonts w:ascii="Times New Roman" w:hAnsi="Times New Roman"/>
                <w:b/>
                <w:szCs w:val="28"/>
              </w:rPr>
              <w:t>Тарифный план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27FB">
              <w:rPr>
                <w:rFonts w:ascii="Times New Roman" w:hAnsi="Times New Roman"/>
                <w:b/>
                <w:szCs w:val="28"/>
              </w:rPr>
              <w:t>Стоимость</w:t>
            </w:r>
          </w:p>
        </w:tc>
      </w:tr>
      <w:tr w:rsidR="00E65A01" w:rsidRPr="00106FE4" w:rsidTr="008345F6">
        <w:trPr>
          <w:trHeight w:val="261"/>
        </w:trPr>
        <w:tc>
          <w:tcPr>
            <w:tcW w:w="0" w:type="auto"/>
            <w:vAlign w:val="center"/>
          </w:tcPr>
          <w:p w:rsidR="00E65A01" w:rsidRPr="004627FB" w:rsidRDefault="00E65A01" w:rsidP="008345F6">
            <w:pPr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ОФД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900-00</w:t>
            </w:r>
          </w:p>
        </w:tc>
      </w:tr>
      <w:tr w:rsidR="002F1382" w:rsidRPr="00106FE4" w:rsidTr="008345F6">
        <w:trPr>
          <w:trHeight w:val="261"/>
        </w:trPr>
        <w:tc>
          <w:tcPr>
            <w:tcW w:w="0" w:type="auto"/>
            <w:vAlign w:val="center"/>
          </w:tcPr>
          <w:p w:rsidR="002F1382" w:rsidRPr="004627FB" w:rsidRDefault="002F1382" w:rsidP="008345F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ФТС</w:t>
            </w:r>
          </w:p>
        </w:tc>
        <w:tc>
          <w:tcPr>
            <w:tcW w:w="0" w:type="auto"/>
            <w:vAlign w:val="center"/>
          </w:tcPr>
          <w:p w:rsidR="002F1382" w:rsidRPr="004627FB" w:rsidRDefault="002F1382" w:rsidP="008345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1700-00</w:t>
            </w:r>
          </w:p>
        </w:tc>
      </w:tr>
      <w:tr w:rsidR="00E65A01" w:rsidRPr="00106FE4" w:rsidTr="008345F6">
        <w:trPr>
          <w:trHeight w:val="285"/>
        </w:trPr>
        <w:tc>
          <w:tcPr>
            <w:tcW w:w="0" w:type="auto"/>
            <w:vAlign w:val="center"/>
          </w:tcPr>
          <w:p w:rsidR="00E65A01" w:rsidRPr="004627FB" w:rsidRDefault="00E65A01" w:rsidP="008345F6">
            <w:pPr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ЕГАИС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2000-00</w:t>
            </w:r>
          </w:p>
        </w:tc>
      </w:tr>
      <w:tr w:rsidR="00E65A01" w:rsidRPr="00106FE4" w:rsidTr="008345F6">
        <w:trPr>
          <w:trHeight w:val="260"/>
        </w:trPr>
        <w:tc>
          <w:tcPr>
            <w:tcW w:w="0" w:type="auto"/>
            <w:vAlign w:val="center"/>
          </w:tcPr>
          <w:p w:rsidR="00E65A01" w:rsidRPr="004627FB" w:rsidRDefault="00E65A01" w:rsidP="008345F6">
            <w:pPr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СМЭВ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2000-00</w:t>
            </w:r>
          </w:p>
        </w:tc>
      </w:tr>
      <w:tr w:rsidR="00B408E7" w:rsidRPr="00106FE4" w:rsidTr="008345F6">
        <w:trPr>
          <w:trHeight w:val="260"/>
        </w:trPr>
        <w:tc>
          <w:tcPr>
            <w:tcW w:w="0" w:type="auto"/>
            <w:vAlign w:val="center"/>
          </w:tcPr>
          <w:p w:rsidR="00B408E7" w:rsidRPr="004627FB" w:rsidRDefault="00B408E7" w:rsidP="008345F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Рособрнадзор</w:t>
            </w:r>
            <w:proofErr w:type="spellEnd"/>
          </w:p>
        </w:tc>
        <w:tc>
          <w:tcPr>
            <w:tcW w:w="0" w:type="auto"/>
            <w:vAlign w:val="center"/>
          </w:tcPr>
          <w:p w:rsidR="00B408E7" w:rsidRPr="004627FB" w:rsidRDefault="00B408E7" w:rsidP="008345F6">
            <w:pPr>
              <w:jc w:val="center"/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2000-00</w:t>
            </w:r>
          </w:p>
        </w:tc>
      </w:tr>
      <w:tr w:rsidR="00B87B41" w:rsidRPr="00106FE4" w:rsidTr="008345F6">
        <w:trPr>
          <w:trHeight w:val="260"/>
        </w:trPr>
        <w:tc>
          <w:tcPr>
            <w:tcW w:w="0" w:type="auto"/>
            <w:vAlign w:val="center"/>
          </w:tcPr>
          <w:p w:rsidR="00B87B41" w:rsidRPr="00B87B41" w:rsidRDefault="00B87B41" w:rsidP="008345F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АС УНИП</w:t>
            </w:r>
          </w:p>
        </w:tc>
        <w:tc>
          <w:tcPr>
            <w:tcW w:w="0" w:type="auto"/>
            <w:vAlign w:val="center"/>
          </w:tcPr>
          <w:p w:rsidR="00B87B41" w:rsidRPr="004627FB" w:rsidRDefault="00B87B41" w:rsidP="008345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2500-00</w:t>
            </w:r>
          </w:p>
        </w:tc>
      </w:tr>
      <w:tr w:rsidR="00B87B41" w:rsidRPr="00106FE4" w:rsidTr="008345F6">
        <w:trPr>
          <w:trHeight w:val="260"/>
        </w:trPr>
        <w:tc>
          <w:tcPr>
            <w:tcW w:w="0" w:type="auto"/>
            <w:vAlign w:val="center"/>
          </w:tcPr>
          <w:p w:rsidR="00B87B41" w:rsidRDefault="00B87B41" w:rsidP="008345F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Росреестр</w:t>
            </w:r>
            <w:proofErr w:type="spellEnd"/>
          </w:p>
        </w:tc>
        <w:tc>
          <w:tcPr>
            <w:tcW w:w="0" w:type="auto"/>
            <w:vAlign w:val="center"/>
          </w:tcPr>
          <w:p w:rsidR="00B87B41" w:rsidRDefault="00B87B41" w:rsidP="008345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2000-00</w:t>
            </w:r>
          </w:p>
        </w:tc>
      </w:tr>
      <w:tr w:rsidR="00E65A01" w:rsidRPr="00106FE4" w:rsidTr="008345F6">
        <w:trPr>
          <w:trHeight w:val="286"/>
        </w:trPr>
        <w:tc>
          <w:tcPr>
            <w:tcW w:w="0" w:type="auto"/>
            <w:vAlign w:val="center"/>
          </w:tcPr>
          <w:p w:rsidR="00E65A01" w:rsidRPr="004627FB" w:rsidRDefault="00E65A01" w:rsidP="008345F6">
            <w:pPr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Базис</w:t>
            </w:r>
            <w:r w:rsidR="003E5D25" w:rsidRPr="004627FB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E65A01" w:rsidRPr="004627FB" w:rsidRDefault="00251DB7" w:rsidP="008345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20</w:t>
            </w:r>
            <w:r w:rsidR="002F1382">
              <w:rPr>
                <w:rFonts w:ascii="Times New Roman" w:hAnsi="Times New Roman"/>
                <w:szCs w:val="28"/>
              </w:rPr>
              <w:t>0</w:t>
            </w:r>
            <w:r w:rsidR="00E65A01" w:rsidRPr="004627FB">
              <w:rPr>
                <w:rFonts w:ascii="Times New Roman" w:hAnsi="Times New Roman"/>
                <w:szCs w:val="28"/>
              </w:rPr>
              <w:t>0-00</w:t>
            </w:r>
          </w:p>
        </w:tc>
      </w:tr>
      <w:tr w:rsidR="00E65A01" w:rsidRPr="00106FE4" w:rsidTr="008345F6">
        <w:tc>
          <w:tcPr>
            <w:tcW w:w="0" w:type="auto"/>
            <w:vAlign w:val="center"/>
          </w:tcPr>
          <w:p w:rsidR="00E65A01" w:rsidRPr="004627FB" w:rsidRDefault="00E65A01" w:rsidP="008345F6">
            <w:pPr>
              <w:rPr>
                <w:rFonts w:ascii="Times New Roman" w:hAnsi="Times New Roman"/>
                <w:szCs w:val="28"/>
              </w:rPr>
            </w:pPr>
            <w:r w:rsidRPr="004627FB">
              <w:rPr>
                <w:rFonts w:ascii="Times New Roman" w:hAnsi="Times New Roman"/>
                <w:szCs w:val="28"/>
              </w:rPr>
              <w:t>Универсальный</w:t>
            </w:r>
            <w:r w:rsidR="003E5D25" w:rsidRPr="004627FB">
              <w:rPr>
                <w:rFonts w:ascii="Times New Roman" w:hAnsi="Times New Roman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E65A01" w:rsidRPr="004627FB" w:rsidRDefault="002F1382" w:rsidP="008345F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500</w:t>
            </w:r>
            <w:r w:rsidR="00E65A01" w:rsidRPr="004627FB">
              <w:rPr>
                <w:rFonts w:ascii="Times New Roman" w:hAnsi="Times New Roman"/>
                <w:szCs w:val="28"/>
              </w:rPr>
              <w:t>0-00</w:t>
            </w:r>
          </w:p>
        </w:tc>
      </w:tr>
      <w:tr w:rsidR="00E65A01" w:rsidRPr="00106FE4" w:rsidTr="008345F6">
        <w:tc>
          <w:tcPr>
            <w:tcW w:w="0" w:type="auto"/>
            <w:gridSpan w:val="2"/>
            <w:vAlign w:val="center"/>
          </w:tcPr>
          <w:p w:rsidR="00E65A01" w:rsidRPr="004627FB" w:rsidRDefault="00E65A01" w:rsidP="008345F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627FB">
              <w:rPr>
                <w:rFonts w:ascii="Times New Roman" w:hAnsi="Times New Roman"/>
                <w:b/>
                <w:szCs w:val="28"/>
              </w:rPr>
              <w:t>Дополнительные расширения тарифных планов</w:t>
            </w:r>
          </w:p>
        </w:tc>
      </w:tr>
      <w:tr w:rsidR="00E65A01" w:rsidRPr="00106FE4" w:rsidTr="008345F6">
        <w:tc>
          <w:tcPr>
            <w:tcW w:w="0" w:type="auto"/>
            <w:vAlign w:val="center"/>
          </w:tcPr>
          <w:p w:rsidR="00E65A01" w:rsidRPr="004627FB" w:rsidRDefault="00E65A01" w:rsidP="00CA6933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4627FB">
              <w:rPr>
                <w:rFonts w:ascii="Times New Roman" w:hAnsi="Times New Roman" w:cs="Times New Roman"/>
                <w:sz w:val="24"/>
                <w:szCs w:val="28"/>
              </w:rPr>
              <w:t>Расширение</w:t>
            </w:r>
            <w:r w:rsidR="00613C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27FB">
              <w:rPr>
                <w:rFonts w:ascii="Times New Roman" w:hAnsi="Times New Roman" w:cs="Times New Roman"/>
                <w:sz w:val="24"/>
                <w:szCs w:val="28"/>
              </w:rPr>
              <w:t>ЕФРСБ и ЕФРСФДЮЛ</w:t>
            </w:r>
            <w:r w:rsidR="00A73311" w:rsidRPr="004627F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3E5D25" w:rsidRPr="004627F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FB">
              <w:rPr>
                <w:rFonts w:ascii="Times New Roman" w:hAnsi="Times New Roman" w:cs="Times New Roman"/>
                <w:sz w:val="24"/>
                <w:szCs w:val="28"/>
              </w:rPr>
              <w:t>500-00</w:t>
            </w:r>
          </w:p>
        </w:tc>
      </w:tr>
      <w:tr w:rsidR="00E65A01" w:rsidRPr="00106FE4" w:rsidTr="008345F6">
        <w:tc>
          <w:tcPr>
            <w:tcW w:w="0" w:type="auto"/>
            <w:vAlign w:val="center"/>
          </w:tcPr>
          <w:p w:rsidR="00E65A01" w:rsidRPr="004627FB" w:rsidRDefault="00613CA6" w:rsidP="00CA6933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С</w:t>
            </w:r>
            <w:r w:rsidR="00E65A01" w:rsidRPr="004627FB">
              <w:rPr>
                <w:rFonts w:ascii="Times New Roman" w:hAnsi="Times New Roman" w:cs="Times New Roman"/>
                <w:sz w:val="24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65A01" w:rsidRPr="004627FB">
              <w:rPr>
                <w:rFonts w:ascii="Times New Roman" w:hAnsi="Times New Roman" w:cs="Times New Roman"/>
                <w:sz w:val="24"/>
                <w:szCs w:val="28"/>
              </w:rPr>
              <w:t xml:space="preserve"> раскрытия информации</w:t>
            </w:r>
          </w:p>
        </w:tc>
        <w:tc>
          <w:tcPr>
            <w:tcW w:w="0" w:type="auto"/>
            <w:vAlign w:val="center"/>
          </w:tcPr>
          <w:p w:rsidR="00E65A01" w:rsidRPr="004627FB" w:rsidRDefault="00E65A01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7FB">
              <w:rPr>
                <w:rFonts w:ascii="Times New Roman" w:hAnsi="Times New Roman" w:cs="Times New Roman"/>
                <w:sz w:val="24"/>
                <w:szCs w:val="28"/>
              </w:rPr>
              <w:t>500-00</w:t>
            </w:r>
          </w:p>
        </w:tc>
      </w:tr>
      <w:tr w:rsidR="002F1382" w:rsidRPr="00106FE4" w:rsidTr="008345F6">
        <w:tc>
          <w:tcPr>
            <w:tcW w:w="0" w:type="auto"/>
            <w:vAlign w:val="center"/>
          </w:tcPr>
          <w:p w:rsidR="002F1382" w:rsidRPr="004627FB" w:rsidRDefault="002F1382" w:rsidP="00CA6933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Расширение </w:t>
            </w:r>
            <w:r w:rsidR="00613CA6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  <w:r w:rsidRPr="002F1382">
              <w:rPr>
                <w:rFonts w:ascii="Times New Roman" w:hAnsi="Times New Roman" w:cs="Times New Roman"/>
                <w:sz w:val="24"/>
                <w:szCs w:val="28"/>
              </w:rPr>
              <w:t xml:space="preserve"> сертификата в системе Альта-софт</w:t>
            </w:r>
            <w:r w:rsidRPr="004627F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  <w:r w:rsidR="003E5D25" w:rsidRPr="004627FB">
              <w:rPr>
                <w:rFonts w:ascii="Times New Roman" w:hAnsi="Times New Roman" w:cs="Times New Roman"/>
                <w:sz w:val="24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2F1382" w:rsidRPr="004627FB" w:rsidRDefault="002F1382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1300-00</w:t>
            </w:r>
          </w:p>
        </w:tc>
      </w:tr>
      <w:tr w:rsidR="00B50C38" w:rsidRPr="00106FE4" w:rsidTr="008345F6">
        <w:tc>
          <w:tcPr>
            <w:tcW w:w="0" w:type="auto"/>
            <w:vAlign w:val="center"/>
          </w:tcPr>
          <w:p w:rsidR="00B50C38" w:rsidRDefault="00B50C38" w:rsidP="00CA6933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</w:t>
            </w:r>
            <w:r w:rsidR="00613C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1382">
              <w:rPr>
                <w:rFonts w:ascii="Times New Roman" w:hAnsi="Times New Roman" w:cs="Times New Roman"/>
                <w:sz w:val="24"/>
                <w:szCs w:val="28"/>
              </w:rPr>
              <w:t>ЭТП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Региональная торговая площадка</w:t>
            </w:r>
            <w:r w:rsidRPr="002F138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B50C38" w:rsidRDefault="00B50C38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3000-00</w:t>
            </w:r>
          </w:p>
        </w:tc>
      </w:tr>
      <w:tr w:rsidR="002F1382" w:rsidRPr="00106FE4" w:rsidTr="008345F6">
        <w:tc>
          <w:tcPr>
            <w:tcW w:w="0" w:type="auto"/>
            <w:vAlign w:val="center"/>
          </w:tcPr>
          <w:p w:rsidR="002F1382" w:rsidRPr="004627FB" w:rsidRDefault="002F1382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Госзаказ</w:t>
            </w:r>
          </w:p>
        </w:tc>
        <w:tc>
          <w:tcPr>
            <w:tcW w:w="0" w:type="auto"/>
            <w:vAlign w:val="center"/>
          </w:tcPr>
          <w:p w:rsidR="002F1382" w:rsidRDefault="002F1382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2450-00</w:t>
            </w:r>
          </w:p>
        </w:tc>
      </w:tr>
      <w:tr w:rsidR="00613CA6" w:rsidRPr="00106FE4" w:rsidTr="008345F6">
        <w:tc>
          <w:tcPr>
            <w:tcW w:w="0" w:type="auto"/>
            <w:vAlign w:val="center"/>
          </w:tcPr>
          <w:p w:rsidR="00613CA6" w:rsidRDefault="00613CA6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ЭТП «Электронные системы Поволжья»</w:t>
            </w:r>
          </w:p>
        </w:tc>
        <w:tc>
          <w:tcPr>
            <w:tcW w:w="0" w:type="auto"/>
            <w:vAlign w:val="center"/>
          </w:tcPr>
          <w:p w:rsidR="00613CA6" w:rsidRPr="004627FB" w:rsidRDefault="00613CA6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1400-00</w:t>
            </w:r>
          </w:p>
        </w:tc>
      </w:tr>
      <w:tr w:rsidR="00613CA6" w:rsidRPr="00106FE4" w:rsidTr="008345F6">
        <w:tc>
          <w:tcPr>
            <w:tcW w:w="0" w:type="auto"/>
            <w:vAlign w:val="center"/>
          </w:tcPr>
          <w:p w:rsidR="00613CA6" w:rsidRDefault="00613CA6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ЭТП «Центр дистанционных торгов» (участник)</w:t>
            </w:r>
          </w:p>
        </w:tc>
        <w:tc>
          <w:tcPr>
            <w:tcW w:w="0" w:type="auto"/>
            <w:vAlign w:val="center"/>
          </w:tcPr>
          <w:p w:rsidR="00613CA6" w:rsidRPr="004627FB" w:rsidRDefault="001F6E05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4500-00</w:t>
            </w:r>
          </w:p>
        </w:tc>
      </w:tr>
      <w:tr w:rsidR="001F0AD1" w:rsidRPr="00106FE4" w:rsidTr="008345F6">
        <w:tc>
          <w:tcPr>
            <w:tcW w:w="0" w:type="auto"/>
            <w:vAlign w:val="center"/>
          </w:tcPr>
          <w:p w:rsidR="001F0AD1" w:rsidRPr="004627FB" w:rsidRDefault="00613CA6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«</w:t>
            </w:r>
            <w:r w:rsidR="001F0AD1">
              <w:rPr>
                <w:rFonts w:ascii="Times New Roman" w:hAnsi="Times New Roman" w:cs="Times New Roman"/>
                <w:sz w:val="24"/>
                <w:szCs w:val="28"/>
              </w:rPr>
              <w:t>Быстрый старт»</w:t>
            </w:r>
          </w:p>
        </w:tc>
        <w:tc>
          <w:tcPr>
            <w:tcW w:w="0" w:type="auto"/>
            <w:vAlign w:val="center"/>
          </w:tcPr>
          <w:p w:rsidR="001F0AD1" w:rsidRPr="004627FB" w:rsidRDefault="001F0AD1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1000-00</w:t>
            </w:r>
          </w:p>
        </w:tc>
      </w:tr>
      <w:tr w:rsidR="001F0AD1" w:rsidRPr="00106FE4" w:rsidTr="008345F6">
        <w:tc>
          <w:tcPr>
            <w:tcW w:w="0" w:type="auto"/>
            <w:vAlign w:val="center"/>
          </w:tcPr>
          <w:p w:rsidR="001F0AD1" w:rsidRPr="004627FB" w:rsidRDefault="001F0AD1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«Расширенная лицензия»</w:t>
            </w:r>
          </w:p>
        </w:tc>
        <w:tc>
          <w:tcPr>
            <w:tcW w:w="0" w:type="auto"/>
            <w:vAlign w:val="center"/>
          </w:tcPr>
          <w:p w:rsidR="001F0AD1" w:rsidRPr="004627FB" w:rsidRDefault="001F0AD1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590-00</w:t>
            </w:r>
          </w:p>
        </w:tc>
      </w:tr>
      <w:tr w:rsidR="002C569A" w:rsidRPr="00106FE4" w:rsidTr="008345F6">
        <w:tc>
          <w:tcPr>
            <w:tcW w:w="0" w:type="auto"/>
            <w:vAlign w:val="center"/>
          </w:tcPr>
          <w:p w:rsidR="002C569A" w:rsidRDefault="002C569A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Расширение ЭТП «Фабрикант»</w:t>
            </w:r>
          </w:p>
        </w:tc>
        <w:tc>
          <w:tcPr>
            <w:tcW w:w="0" w:type="auto"/>
            <w:vAlign w:val="center"/>
          </w:tcPr>
          <w:p w:rsidR="002C569A" w:rsidRDefault="002C569A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3000-00</w:t>
            </w:r>
          </w:p>
        </w:tc>
      </w:tr>
      <w:tr w:rsidR="00CA6933" w:rsidRPr="00106FE4" w:rsidTr="008345F6">
        <w:tc>
          <w:tcPr>
            <w:tcW w:w="0" w:type="auto"/>
            <w:vAlign w:val="center"/>
          </w:tcPr>
          <w:p w:rsidR="00CA6933" w:rsidRDefault="00CA6933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Расширение </w:t>
            </w:r>
            <w:r w:rsidRPr="00CA6933">
              <w:rPr>
                <w:rFonts w:ascii="Times New Roman" w:hAnsi="Times New Roman" w:cs="Times New Roman"/>
                <w:sz w:val="24"/>
                <w:szCs w:val="28"/>
              </w:rPr>
              <w:t>ЭТП «Аукционный тендерный центр»</w:t>
            </w:r>
          </w:p>
        </w:tc>
        <w:tc>
          <w:tcPr>
            <w:tcW w:w="0" w:type="auto"/>
            <w:vAlign w:val="center"/>
          </w:tcPr>
          <w:p w:rsidR="00CA6933" w:rsidRDefault="00CA6933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2000-00</w:t>
            </w:r>
          </w:p>
        </w:tc>
      </w:tr>
      <w:tr w:rsidR="000C641D" w:rsidRPr="00106FE4" w:rsidTr="008345F6">
        <w:tc>
          <w:tcPr>
            <w:tcW w:w="0" w:type="auto"/>
            <w:vAlign w:val="center"/>
          </w:tcPr>
          <w:p w:rsidR="000C641D" w:rsidRDefault="000C641D" w:rsidP="008345F6">
            <w:pPr>
              <w:pStyle w:val="11pt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Расширение </w:t>
            </w:r>
            <w:r w:rsidRPr="00CA6933">
              <w:rPr>
                <w:rFonts w:ascii="Times New Roman" w:hAnsi="Times New Roman" w:cs="Times New Roman"/>
                <w:sz w:val="24"/>
                <w:szCs w:val="28"/>
              </w:rPr>
              <w:t>ЭТП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B2B-CENTER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0C641D" w:rsidRPr="000C641D" w:rsidRDefault="000C641D" w:rsidP="008345F6">
            <w:pPr>
              <w:pStyle w:val="11pt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2500-00</w:t>
            </w:r>
          </w:p>
        </w:tc>
      </w:tr>
    </w:tbl>
    <w:p w:rsidR="00072907" w:rsidRDefault="00072907" w:rsidP="00072907">
      <w:pPr>
        <w:pStyle w:val="ab"/>
        <w:tabs>
          <w:tab w:val="clear" w:pos="1080"/>
        </w:tabs>
        <w:ind w:left="0" w:firstLine="0"/>
        <w:rPr>
          <w:rFonts w:cs="Calibri"/>
          <w:sz w:val="22"/>
          <w:szCs w:val="22"/>
        </w:rPr>
      </w:pPr>
    </w:p>
    <w:p w:rsidR="00072907" w:rsidRDefault="00072907" w:rsidP="00E40553">
      <w:pPr>
        <w:pStyle w:val="ab"/>
        <w:tabs>
          <w:tab w:val="clear" w:pos="1080"/>
        </w:tabs>
        <w:ind w:left="0" w:firstLine="0"/>
        <w:rPr>
          <w:rFonts w:cs="Calibri"/>
          <w:color w:val="FF0000"/>
          <w:sz w:val="20"/>
        </w:rPr>
      </w:pPr>
    </w:p>
    <w:p w:rsidR="003E5D25" w:rsidRDefault="003E5D25" w:rsidP="002F1382">
      <w:pPr>
        <w:ind w:firstLine="709"/>
        <w:jc w:val="both"/>
        <w:rPr>
          <w:rFonts w:ascii="Times New Roman" w:hAnsi="Times New Roman" w:cs="Calibri"/>
          <w:color w:val="FF0000"/>
          <w:sz w:val="20"/>
        </w:rPr>
      </w:pPr>
      <w:r>
        <w:rPr>
          <w:rFonts w:ascii="Times New Roman" w:hAnsi="Times New Roman" w:cs="Calibri"/>
          <w:color w:val="FF0000"/>
          <w:sz w:val="20"/>
        </w:rPr>
        <w:t xml:space="preserve">* </w:t>
      </w:r>
      <w:proofErr w:type="gramStart"/>
      <w:r>
        <w:rPr>
          <w:rFonts w:ascii="Times New Roman" w:hAnsi="Times New Roman" w:cs="Calibri"/>
          <w:color w:val="FF0000"/>
          <w:sz w:val="20"/>
        </w:rPr>
        <w:t>В</w:t>
      </w:r>
      <w:proofErr w:type="gramEnd"/>
      <w:r>
        <w:rPr>
          <w:rFonts w:ascii="Times New Roman" w:hAnsi="Times New Roman" w:cs="Calibri"/>
          <w:color w:val="FF0000"/>
          <w:sz w:val="20"/>
        </w:rPr>
        <w:t xml:space="preserve"> тариф «Базис» возможно включение </w:t>
      </w:r>
      <w:r w:rsidR="00AF1454">
        <w:rPr>
          <w:rFonts w:ascii="Times New Roman" w:hAnsi="Times New Roman" w:cs="Calibri"/>
          <w:color w:val="FF0000"/>
          <w:sz w:val="20"/>
        </w:rPr>
        <w:t>всех</w:t>
      </w:r>
      <w:r>
        <w:rPr>
          <w:rFonts w:ascii="Times New Roman" w:hAnsi="Times New Roman" w:cs="Calibri"/>
          <w:color w:val="FF0000"/>
          <w:sz w:val="20"/>
        </w:rPr>
        <w:t xml:space="preserve"> дополнительных расширений</w:t>
      </w:r>
      <w:r w:rsidR="00AF1454">
        <w:rPr>
          <w:rFonts w:ascii="Times New Roman" w:hAnsi="Times New Roman" w:cs="Calibri"/>
          <w:color w:val="FF0000"/>
          <w:sz w:val="20"/>
        </w:rPr>
        <w:t xml:space="preserve">, за исключением дополнительного расширения «Регистрация сертификата в системе Альта-софт». </w:t>
      </w:r>
    </w:p>
    <w:p w:rsidR="003E5D25" w:rsidRDefault="003E5D25" w:rsidP="002F1382">
      <w:pPr>
        <w:ind w:firstLine="709"/>
        <w:jc w:val="both"/>
        <w:rPr>
          <w:rFonts w:ascii="Times New Roman" w:hAnsi="Times New Roman" w:cs="Calibri"/>
          <w:color w:val="FF0000"/>
          <w:sz w:val="20"/>
        </w:rPr>
      </w:pPr>
      <w:r>
        <w:rPr>
          <w:rFonts w:ascii="Times New Roman" w:hAnsi="Times New Roman" w:cs="Calibri"/>
          <w:color w:val="FF0000"/>
          <w:sz w:val="20"/>
        </w:rPr>
        <w:t>** Следу</w:t>
      </w:r>
      <w:r w:rsidR="00F26B3E">
        <w:rPr>
          <w:rFonts w:ascii="Times New Roman" w:hAnsi="Times New Roman" w:cs="Calibri"/>
          <w:color w:val="FF0000"/>
          <w:sz w:val="20"/>
        </w:rPr>
        <w:t>ю</w:t>
      </w:r>
      <w:r>
        <w:rPr>
          <w:rFonts w:ascii="Times New Roman" w:hAnsi="Times New Roman" w:cs="Calibri"/>
          <w:color w:val="FF0000"/>
          <w:sz w:val="20"/>
        </w:rPr>
        <w:t xml:space="preserve">щие расширения включены в тариф «Универсальный» бесплатно: </w:t>
      </w:r>
      <w:r w:rsidRPr="003E5D25">
        <w:rPr>
          <w:rFonts w:ascii="Times New Roman" w:hAnsi="Times New Roman" w:cs="Calibri"/>
          <w:color w:val="FF0000"/>
          <w:sz w:val="20"/>
        </w:rPr>
        <w:t>ЕФРСФДЮЛ и ЕФРСБ</w:t>
      </w:r>
      <w:r w:rsidR="00F26B3E">
        <w:rPr>
          <w:rFonts w:ascii="Times New Roman" w:hAnsi="Times New Roman" w:cs="Calibri"/>
          <w:color w:val="FF0000"/>
          <w:sz w:val="20"/>
        </w:rPr>
        <w:t xml:space="preserve">, </w:t>
      </w:r>
      <w:r w:rsidRPr="003E5D25">
        <w:rPr>
          <w:rFonts w:ascii="Times New Roman" w:hAnsi="Times New Roman" w:cs="Calibri"/>
          <w:color w:val="FF0000"/>
          <w:sz w:val="20"/>
        </w:rPr>
        <w:t>Системы раскрытия информации</w:t>
      </w:r>
      <w:r w:rsidR="004245F7">
        <w:rPr>
          <w:rFonts w:ascii="Times New Roman" w:hAnsi="Times New Roman" w:cs="Calibri"/>
          <w:color w:val="FF0000"/>
          <w:sz w:val="20"/>
        </w:rPr>
        <w:t xml:space="preserve">, </w:t>
      </w:r>
      <w:r w:rsidRPr="003E5D25">
        <w:rPr>
          <w:rFonts w:ascii="Times New Roman" w:hAnsi="Times New Roman" w:cs="Calibri"/>
          <w:color w:val="FF0000"/>
          <w:sz w:val="20"/>
        </w:rPr>
        <w:t>Госзаказ</w:t>
      </w:r>
      <w:bookmarkStart w:id="0" w:name="_GoBack"/>
      <w:bookmarkEnd w:id="0"/>
      <w:r>
        <w:rPr>
          <w:rFonts w:ascii="Times New Roman" w:hAnsi="Times New Roman" w:cs="Calibri"/>
          <w:color w:val="FF0000"/>
          <w:sz w:val="20"/>
        </w:rPr>
        <w:t>.</w:t>
      </w:r>
    </w:p>
    <w:p w:rsidR="0036319F" w:rsidRDefault="00A73311" w:rsidP="002F1382">
      <w:pPr>
        <w:ind w:firstLine="709"/>
        <w:jc w:val="both"/>
        <w:rPr>
          <w:rFonts w:ascii="Times New Roman" w:hAnsi="Times New Roman" w:cs="Calibri"/>
          <w:color w:val="FF0000"/>
          <w:sz w:val="20"/>
        </w:rPr>
      </w:pPr>
      <w:r>
        <w:rPr>
          <w:rFonts w:ascii="Times New Roman" w:hAnsi="Times New Roman" w:cs="Calibri"/>
          <w:color w:val="FF0000"/>
          <w:sz w:val="20"/>
        </w:rPr>
        <w:t>*</w:t>
      </w:r>
      <w:r w:rsidR="003E5D25">
        <w:rPr>
          <w:rFonts w:ascii="Times New Roman" w:hAnsi="Times New Roman" w:cs="Calibri"/>
          <w:color w:val="FF0000"/>
          <w:sz w:val="20"/>
        </w:rPr>
        <w:t>**</w:t>
      </w:r>
      <w:r w:rsidR="002F1382">
        <w:rPr>
          <w:rFonts w:ascii="Times New Roman" w:hAnsi="Times New Roman" w:cs="Calibri"/>
          <w:color w:val="FF0000"/>
          <w:sz w:val="20"/>
        </w:rPr>
        <w:t xml:space="preserve"> Расширение </w:t>
      </w:r>
      <w:r w:rsidR="002F1382" w:rsidRPr="002F1382">
        <w:rPr>
          <w:rFonts w:ascii="Times New Roman" w:hAnsi="Times New Roman" w:cs="Calibri"/>
          <w:color w:val="FF0000"/>
          <w:sz w:val="20"/>
        </w:rPr>
        <w:t>ЕФРСБ и ЕФРСФДЮЛ</w:t>
      </w:r>
      <w:r w:rsidR="00251DB7">
        <w:rPr>
          <w:rFonts w:ascii="Times New Roman" w:hAnsi="Times New Roman" w:cs="Calibri"/>
          <w:color w:val="FF0000"/>
          <w:sz w:val="20"/>
        </w:rPr>
        <w:t xml:space="preserve"> можно включить в тариф</w:t>
      </w:r>
      <w:r w:rsidR="002F1382">
        <w:rPr>
          <w:rFonts w:ascii="Times New Roman" w:hAnsi="Times New Roman" w:cs="Calibri"/>
          <w:color w:val="FF0000"/>
          <w:sz w:val="20"/>
        </w:rPr>
        <w:t xml:space="preserve"> «Базис» на платной основе. В тариф «Универсальный» расширение </w:t>
      </w:r>
      <w:r w:rsidR="002F1382" w:rsidRPr="002F1382">
        <w:rPr>
          <w:rFonts w:ascii="Times New Roman" w:hAnsi="Times New Roman" w:cs="Calibri"/>
          <w:color w:val="FF0000"/>
          <w:sz w:val="20"/>
        </w:rPr>
        <w:t>ЕФРСБ и ЕФРСФДЮЛ</w:t>
      </w:r>
      <w:r w:rsidR="002F1382">
        <w:rPr>
          <w:rFonts w:ascii="Times New Roman" w:hAnsi="Times New Roman" w:cs="Calibri"/>
          <w:color w:val="FF0000"/>
          <w:sz w:val="20"/>
        </w:rPr>
        <w:t xml:space="preserve"> включено бесплатно.</w:t>
      </w:r>
    </w:p>
    <w:p w:rsidR="00FE5782" w:rsidRDefault="00A73311" w:rsidP="00A73311">
      <w:pPr>
        <w:ind w:firstLine="709"/>
        <w:jc w:val="both"/>
        <w:rPr>
          <w:rFonts w:ascii="Times New Roman" w:hAnsi="Times New Roman" w:cs="Calibri"/>
          <w:color w:val="FF0000"/>
          <w:sz w:val="20"/>
        </w:rPr>
      </w:pPr>
      <w:r>
        <w:rPr>
          <w:rFonts w:ascii="Times New Roman" w:hAnsi="Times New Roman" w:cs="Calibri"/>
          <w:color w:val="FF0000"/>
          <w:sz w:val="20"/>
        </w:rPr>
        <w:t>**</w:t>
      </w:r>
      <w:r w:rsidR="003E5D25">
        <w:rPr>
          <w:rFonts w:ascii="Times New Roman" w:hAnsi="Times New Roman" w:cs="Calibri"/>
          <w:color w:val="FF0000"/>
          <w:sz w:val="20"/>
        </w:rPr>
        <w:t xml:space="preserve">** </w:t>
      </w:r>
      <w:r w:rsidR="00153081" w:rsidRPr="00E65A01">
        <w:rPr>
          <w:rFonts w:ascii="Times New Roman" w:hAnsi="Times New Roman" w:cs="Calibri"/>
          <w:color w:val="FF0000"/>
          <w:sz w:val="20"/>
        </w:rPr>
        <w:t xml:space="preserve">Расширение для </w:t>
      </w:r>
      <w:r w:rsidR="002F1382">
        <w:rPr>
          <w:rFonts w:ascii="Times New Roman" w:hAnsi="Times New Roman" w:cs="Calibri"/>
          <w:color w:val="FF0000"/>
          <w:sz w:val="20"/>
        </w:rPr>
        <w:t>регистрации сертификата в системе Альта-софт можно включить только в тариф «ФТС»</w:t>
      </w:r>
      <w:r w:rsidR="00AF1454">
        <w:rPr>
          <w:rFonts w:ascii="Times New Roman" w:hAnsi="Times New Roman" w:cs="Calibri"/>
          <w:color w:val="FF0000"/>
          <w:sz w:val="20"/>
        </w:rPr>
        <w:t>.</w:t>
      </w:r>
    </w:p>
    <w:p w:rsidR="003E5D25" w:rsidRPr="00A73311" w:rsidRDefault="003E5D25" w:rsidP="00A73311">
      <w:pPr>
        <w:ind w:firstLine="709"/>
        <w:jc w:val="both"/>
        <w:rPr>
          <w:rFonts w:ascii="Times New Roman" w:hAnsi="Times New Roman" w:cs="Calibri"/>
          <w:color w:val="FF0000"/>
          <w:sz w:val="20"/>
        </w:rPr>
      </w:pPr>
    </w:p>
    <w:p w:rsidR="00E65A01" w:rsidRDefault="00E65A0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E5D25" w:rsidRDefault="003E5D25">
      <w:pPr>
        <w:widowControl/>
        <w:autoSpaceDE/>
        <w:autoSpaceDN/>
        <w:adjustRightInd/>
        <w:spacing w:after="200" w:line="276" w:lineRule="auto"/>
      </w:pPr>
    </w:p>
    <w:p w:rsidR="00A40F80" w:rsidRPr="005D2B8A" w:rsidRDefault="00072907" w:rsidP="00A40F80">
      <w:pPr>
        <w:jc w:val="right"/>
        <w:rPr>
          <w:sz w:val="20"/>
          <w:szCs w:val="20"/>
        </w:rPr>
      </w:pPr>
      <w:r w:rsidRPr="005D2B8A">
        <w:rPr>
          <w:sz w:val="20"/>
          <w:szCs w:val="20"/>
        </w:rPr>
        <w:t>Пр</w:t>
      </w:r>
      <w:r w:rsidR="00A40F80" w:rsidRPr="005D2B8A">
        <w:rPr>
          <w:sz w:val="20"/>
          <w:szCs w:val="20"/>
        </w:rPr>
        <w:t>иложение 2. Список документов для приобретения ПП «Астрал-ЭТ»</w:t>
      </w:r>
    </w:p>
    <w:p w:rsidR="00A40F80" w:rsidRDefault="00A40F80" w:rsidP="00A40F80">
      <w:pPr>
        <w:ind w:left="567"/>
        <w:jc w:val="right"/>
      </w:pP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Cs w:val="28"/>
        </w:rPr>
      </w:pPr>
      <w:r w:rsidRPr="004627FB">
        <w:rPr>
          <w:rFonts w:ascii="Times New Roman" w:hAnsi="Times New Roman"/>
          <w:b/>
          <w:szCs w:val="28"/>
        </w:rPr>
        <w:t>Список документов для приобретения лицензии на ПП «Астрал-ЭТ» юридическим лицом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1. Заявление на получение электронной подписи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Заявление на изготовление сертификата ключа проверки электронной подписи от имени руководителя организации и Приложение к заявлению, заверенные печатью организации и подписями руководителя организации, владельца сертификата и уполномоченного сотрудника обслуживающей организации.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2. Паспорт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паспорта владельца сертификата ключа проверки электронной подписи (разворот с фотографией) с предъявлением оригинала указанного документа или нотариально заверенной копии.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3. СНИЛС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страхового свидетельства обязательного государственного пенсионного страхования (СНИЛС) владельца сертификата ключа проверки электронной подписи с предъявлением оригинала указанного документа или нотариально заверенной копии.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4. Доверенность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В случае если сертификат ключа проверки электронной подписи выпускается на сотрудника организации, дополнительно необходима доверенность на осуществление действий от имени юридического лица, заверенная подписью руководителя и печатью организации.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5. Уведомление о постановке на учет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В случае если сертификат ключа проверки электронной подписи выпускается на обособленное подразделение, филиал или представительство, дополнительно необходима копия уведомления о постановке на учет обособленного подразделения, филиала или представительства с предъявлением оригинала указанного документа или нотариально заверенной копии.</w:t>
      </w:r>
    </w:p>
    <w:p w:rsidR="00B43A77" w:rsidRPr="0030502A" w:rsidRDefault="00B43A77" w:rsidP="00B43A7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Pr="0030502A">
        <w:rPr>
          <w:rFonts w:ascii="Times New Roman" w:hAnsi="Times New Roman"/>
          <w:b/>
          <w:sz w:val="20"/>
        </w:rPr>
        <w:t>. Иные документы по усмотрению УЦ</w:t>
      </w:r>
    </w:p>
    <w:p w:rsidR="00E65A01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Cs w:val="28"/>
        </w:rPr>
      </w:pPr>
      <w:r w:rsidRPr="004627FB">
        <w:rPr>
          <w:rFonts w:ascii="Times New Roman" w:hAnsi="Times New Roman"/>
          <w:b/>
          <w:szCs w:val="28"/>
        </w:rPr>
        <w:lastRenderedPageBreak/>
        <w:t>Список документов для приобретения лицензии на ПП «Астрал-ЭТ» индивидуальным предпринимателем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1. Заявление на получение электронной подписи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Заявление на изготовление сертификата ключа проверки электронной подписи и Приложение к заявлению, заверенные при наличии печатью индивидуального предпринимателя и подписями владельца сертификата и уполномоченного сотрудника обслуживающей организации.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2. Паспорт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паспорта владельца сертификата ключа проверки электронной подписи (развороты с фотографией и с регистрацией по последнему месту жительства) с предъявлением оригинала указанного документа или нотариально заверенной копии.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3. СНИЛС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страхового свидетельства обязательного государственного пенсионного страхования (СНИЛС) владельца сертификата ключа проверки электронной подписи с предъявлением оригинала указанного документа или нотариально заверенной копии.</w:t>
      </w:r>
    </w:p>
    <w:p w:rsidR="004627FB" w:rsidRPr="004627FB" w:rsidRDefault="00E65A01" w:rsidP="00B43A7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b/>
          <w:sz w:val="20"/>
        </w:rPr>
        <w:t xml:space="preserve">4. </w:t>
      </w:r>
      <w:r w:rsidR="00B43A77" w:rsidRPr="0030502A">
        <w:rPr>
          <w:rFonts w:ascii="Times New Roman" w:hAnsi="Times New Roman"/>
          <w:b/>
          <w:sz w:val="20"/>
        </w:rPr>
        <w:t>Иные документы по усмотрению УЦ</w:t>
      </w:r>
    </w:p>
    <w:p w:rsidR="004627FB" w:rsidRPr="004627FB" w:rsidRDefault="00E65A01" w:rsidP="004627FB">
      <w:pPr>
        <w:shd w:val="clear" w:color="auto" w:fill="FFFFFF"/>
        <w:jc w:val="center"/>
        <w:outlineLvl w:val="3"/>
        <w:rPr>
          <w:rFonts w:ascii="Times New Roman" w:hAnsi="Times New Roman"/>
          <w:b/>
          <w:szCs w:val="28"/>
        </w:rPr>
      </w:pPr>
      <w:r w:rsidRPr="004627FB">
        <w:rPr>
          <w:rFonts w:ascii="Times New Roman" w:hAnsi="Times New Roman"/>
          <w:b/>
          <w:szCs w:val="28"/>
        </w:rPr>
        <w:t xml:space="preserve">Список документов для приобретения лицензии на ПП «Астрал-ЭТ» </w:t>
      </w:r>
    </w:p>
    <w:p w:rsidR="00E65A01" w:rsidRPr="004627FB" w:rsidRDefault="00E65A01" w:rsidP="004627FB">
      <w:pPr>
        <w:shd w:val="clear" w:color="auto" w:fill="FFFFFF"/>
        <w:jc w:val="center"/>
        <w:outlineLvl w:val="3"/>
        <w:rPr>
          <w:rFonts w:ascii="Times New Roman" w:hAnsi="Times New Roman"/>
          <w:b/>
          <w:szCs w:val="28"/>
        </w:rPr>
      </w:pPr>
      <w:r w:rsidRPr="004627FB">
        <w:rPr>
          <w:rFonts w:ascii="Times New Roman" w:hAnsi="Times New Roman"/>
          <w:b/>
          <w:szCs w:val="28"/>
        </w:rPr>
        <w:t>физическим лицом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1. Заявление на получение электронной подписи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Заявление на изготовление сертификата ключа проверки электронной подписи и Приложение к заявлению, заверенные подписями владельца сертификата и уполномоченного сотрудника обслуживающей организации.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2. Паспорт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паспорта владельца сертификата ключа проверки электронной подписи (развороты с фотографией и с регистрацией по последнему месту жительства) с предъявлением оригинала указанного документа или нотариально заверенной копии.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3. СНИЛС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страхового свидетельства обязательного государственного пенсионного страхования (СНИЛС) владельца сертификата ключа проверки электронной подписи с предъявлением оригинала указанного документа или нотариально заверенной копии. </w:t>
      </w:r>
    </w:p>
    <w:p w:rsidR="00E65A01" w:rsidRPr="004627FB" w:rsidRDefault="00E65A01" w:rsidP="00E65A0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0"/>
        </w:rPr>
      </w:pPr>
      <w:r w:rsidRPr="004627FB">
        <w:rPr>
          <w:rFonts w:ascii="Times New Roman" w:hAnsi="Times New Roman"/>
          <w:b/>
          <w:sz w:val="20"/>
        </w:rPr>
        <w:t>4. ИНН </w:t>
      </w:r>
    </w:p>
    <w:p w:rsidR="00E65A01" w:rsidRPr="004627FB" w:rsidRDefault="00E65A01" w:rsidP="004627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0"/>
        </w:rPr>
      </w:pPr>
      <w:r w:rsidRPr="004627FB">
        <w:rPr>
          <w:rFonts w:ascii="Times New Roman" w:hAnsi="Times New Roman"/>
          <w:sz w:val="20"/>
        </w:rPr>
        <w:t>Копия свидетельства о постановке на учет физического лица в налоговом органе с предъявлением оригинала указанного документа или нотариально заверенной копии.</w:t>
      </w:r>
    </w:p>
    <w:p w:rsidR="009D1160" w:rsidRPr="004627FB" w:rsidRDefault="00E65A01" w:rsidP="00B43A7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B43A77">
        <w:rPr>
          <w:rFonts w:ascii="Times New Roman" w:hAnsi="Times New Roman"/>
          <w:b/>
          <w:sz w:val="20"/>
        </w:rPr>
        <w:t xml:space="preserve">5. </w:t>
      </w:r>
      <w:r w:rsidR="00B43A77" w:rsidRPr="0030502A">
        <w:rPr>
          <w:rFonts w:ascii="Times New Roman" w:hAnsi="Times New Roman"/>
          <w:b/>
          <w:sz w:val="20"/>
        </w:rPr>
        <w:t>Иные документы по усмотрению УЦ</w:t>
      </w:r>
    </w:p>
    <w:sectPr w:rsidR="009D1160" w:rsidRPr="004627FB" w:rsidSect="00820753">
      <w:pgSz w:w="11906" w:h="16838" w:code="9"/>
      <w:pgMar w:top="851" w:right="850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C1" w:rsidRDefault="006263C1" w:rsidP="00DD1CC1">
      <w:r>
        <w:separator/>
      </w:r>
    </w:p>
  </w:endnote>
  <w:endnote w:type="continuationSeparator" w:id="0">
    <w:p w:rsidR="006263C1" w:rsidRDefault="006263C1" w:rsidP="00DD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C1" w:rsidRDefault="006263C1" w:rsidP="00DD1CC1">
      <w:r>
        <w:separator/>
      </w:r>
    </w:p>
  </w:footnote>
  <w:footnote w:type="continuationSeparator" w:id="0">
    <w:p w:rsidR="006263C1" w:rsidRDefault="006263C1" w:rsidP="00DD1CC1">
      <w:r>
        <w:continuationSeparator/>
      </w:r>
    </w:p>
  </w:footnote>
  <w:footnote w:id="1">
    <w:p w:rsidR="005C6492" w:rsidRPr="00675CB7" w:rsidRDefault="005C6492" w:rsidP="002E15BD">
      <w:pPr>
        <w:pStyle w:val="a8"/>
        <w:ind w:firstLine="540"/>
        <w:rPr>
          <w:sz w:val="16"/>
          <w:szCs w:val="16"/>
        </w:rPr>
      </w:pPr>
      <w:r w:rsidRPr="00841ECA">
        <w:rPr>
          <w:rStyle w:val="aa"/>
          <w:sz w:val="16"/>
          <w:szCs w:val="16"/>
        </w:rPr>
        <w:footnoteRef/>
      </w:r>
      <w:r w:rsidRPr="00841ECA">
        <w:rPr>
          <w:sz w:val="16"/>
          <w:szCs w:val="16"/>
        </w:rPr>
        <w:t xml:space="preserve"> ЛИЦЕНЗИАТ не несет ответственности за несвоевременное получение ПОЛЬЗОВАТЕЛЕМ лицензии на ПП, если такая задержка вызвана причинами независящими от ЛИЦЕНЗИАТА.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3E2"/>
    <w:multiLevelType w:val="hybridMultilevel"/>
    <w:tmpl w:val="04DCC1A8"/>
    <w:lvl w:ilvl="0" w:tplc="C5366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B062A7"/>
    <w:multiLevelType w:val="hybridMultilevel"/>
    <w:tmpl w:val="65FC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C543F"/>
    <w:multiLevelType w:val="hybridMultilevel"/>
    <w:tmpl w:val="5AD41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1669"/>
    <w:multiLevelType w:val="hybridMultilevel"/>
    <w:tmpl w:val="C6E28510"/>
    <w:lvl w:ilvl="0" w:tplc="0419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C1"/>
    <w:rsid w:val="00002A1F"/>
    <w:rsid w:val="00025E4E"/>
    <w:rsid w:val="000278CF"/>
    <w:rsid w:val="00072907"/>
    <w:rsid w:val="000B4365"/>
    <w:rsid w:val="000B5295"/>
    <w:rsid w:val="000C641D"/>
    <w:rsid w:val="00107D5F"/>
    <w:rsid w:val="00153081"/>
    <w:rsid w:val="001A6F08"/>
    <w:rsid w:val="001F0AD1"/>
    <w:rsid w:val="001F6E05"/>
    <w:rsid w:val="002009F5"/>
    <w:rsid w:val="00251DB7"/>
    <w:rsid w:val="0026028F"/>
    <w:rsid w:val="002C569A"/>
    <w:rsid w:val="002D3DFB"/>
    <w:rsid w:val="002E15BD"/>
    <w:rsid w:val="002F1382"/>
    <w:rsid w:val="00346C5D"/>
    <w:rsid w:val="003517C4"/>
    <w:rsid w:val="0036319F"/>
    <w:rsid w:val="003A4D5B"/>
    <w:rsid w:val="003A74D0"/>
    <w:rsid w:val="003E03BC"/>
    <w:rsid w:val="003E5D25"/>
    <w:rsid w:val="00412F27"/>
    <w:rsid w:val="004245F7"/>
    <w:rsid w:val="00425F98"/>
    <w:rsid w:val="00440963"/>
    <w:rsid w:val="00451766"/>
    <w:rsid w:val="004627FB"/>
    <w:rsid w:val="00480300"/>
    <w:rsid w:val="005002C0"/>
    <w:rsid w:val="00521129"/>
    <w:rsid w:val="00524362"/>
    <w:rsid w:val="0054554A"/>
    <w:rsid w:val="005C34FE"/>
    <w:rsid w:val="005C6492"/>
    <w:rsid w:val="005D2B8A"/>
    <w:rsid w:val="005D5753"/>
    <w:rsid w:val="00612E9B"/>
    <w:rsid w:val="00613CA6"/>
    <w:rsid w:val="006263C1"/>
    <w:rsid w:val="00632280"/>
    <w:rsid w:val="006538A5"/>
    <w:rsid w:val="006A2A13"/>
    <w:rsid w:val="006F7D2D"/>
    <w:rsid w:val="00760DD8"/>
    <w:rsid w:val="00765554"/>
    <w:rsid w:val="007A1615"/>
    <w:rsid w:val="007D25B8"/>
    <w:rsid w:val="007E5B38"/>
    <w:rsid w:val="00805F16"/>
    <w:rsid w:val="00820753"/>
    <w:rsid w:val="008345F6"/>
    <w:rsid w:val="00855299"/>
    <w:rsid w:val="00862EED"/>
    <w:rsid w:val="00870624"/>
    <w:rsid w:val="00896648"/>
    <w:rsid w:val="008A6C50"/>
    <w:rsid w:val="008E4099"/>
    <w:rsid w:val="00950F8E"/>
    <w:rsid w:val="00997F4A"/>
    <w:rsid w:val="009B1A08"/>
    <w:rsid w:val="009D1160"/>
    <w:rsid w:val="009E0BBE"/>
    <w:rsid w:val="00A021B4"/>
    <w:rsid w:val="00A36B3E"/>
    <w:rsid w:val="00A40F80"/>
    <w:rsid w:val="00A56196"/>
    <w:rsid w:val="00A73311"/>
    <w:rsid w:val="00AC6C89"/>
    <w:rsid w:val="00AF1454"/>
    <w:rsid w:val="00B20D90"/>
    <w:rsid w:val="00B408E7"/>
    <w:rsid w:val="00B43A77"/>
    <w:rsid w:val="00B50C38"/>
    <w:rsid w:val="00B57DB7"/>
    <w:rsid w:val="00B87B41"/>
    <w:rsid w:val="00C16A8A"/>
    <w:rsid w:val="00C269B7"/>
    <w:rsid w:val="00CA6933"/>
    <w:rsid w:val="00CA7231"/>
    <w:rsid w:val="00CB7208"/>
    <w:rsid w:val="00CD23B1"/>
    <w:rsid w:val="00D238DD"/>
    <w:rsid w:val="00D50928"/>
    <w:rsid w:val="00DC006E"/>
    <w:rsid w:val="00DC1259"/>
    <w:rsid w:val="00DD1CC1"/>
    <w:rsid w:val="00E304F3"/>
    <w:rsid w:val="00E40553"/>
    <w:rsid w:val="00E44541"/>
    <w:rsid w:val="00E50AE1"/>
    <w:rsid w:val="00E519B4"/>
    <w:rsid w:val="00E62BDD"/>
    <w:rsid w:val="00E65A01"/>
    <w:rsid w:val="00E72FA3"/>
    <w:rsid w:val="00EA1F37"/>
    <w:rsid w:val="00ED0CB1"/>
    <w:rsid w:val="00EF77B4"/>
    <w:rsid w:val="00F26B3E"/>
    <w:rsid w:val="00F366CB"/>
    <w:rsid w:val="00F41A85"/>
    <w:rsid w:val="00FA3AAE"/>
    <w:rsid w:val="00FB441A"/>
    <w:rsid w:val="00FD3CB0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B333"/>
  <w15:docId w15:val="{CC74D150-FF15-4AB5-BA94-FE95C116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1CC1"/>
    <w:pPr>
      <w:autoSpaceDE/>
      <w:autoSpaceDN/>
      <w:adjustRightInd/>
      <w:ind w:left="284" w:firstLine="283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DD1C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D1C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D1CC1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D1CC1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DD1CC1"/>
    <w:pPr>
      <w:widowControl/>
      <w:autoSpaceDE/>
      <w:autoSpaceDN/>
      <w:adjustRightInd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D1CC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DD1CC1"/>
    <w:rPr>
      <w:rFonts w:cs="Times New Roman"/>
      <w:vertAlign w:val="superscript"/>
    </w:rPr>
  </w:style>
  <w:style w:type="paragraph" w:customStyle="1" w:styleId="1">
    <w:name w:val="Обычный1"/>
    <w:rsid w:val="00DD1CC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b">
    <w:name w:val="Пункт"/>
    <w:basedOn w:val="a"/>
    <w:rsid w:val="00A40F80"/>
    <w:pPr>
      <w:widowControl/>
      <w:tabs>
        <w:tab w:val="num" w:pos="1080"/>
      </w:tabs>
      <w:autoSpaceDE/>
      <w:autoSpaceDN/>
      <w:adjustRightInd/>
      <w:ind w:left="792" w:hanging="432"/>
      <w:jc w:val="both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A40F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pt">
    <w:name w:val="Обычный + 11 pt"/>
    <w:basedOn w:val="a"/>
    <w:rsid w:val="00072907"/>
    <w:pPr>
      <w:widowControl/>
      <w:autoSpaceDE/>
      <w:autoSpaceDN/>
      <w:adjustRightInd/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table" w:styleId="ad">
    <w:name w:val="Table Grid"/>
    <w:basedOn w:val="a1"/>
    <w:uiPriority w:val="59"/>
    <w:rsid w:val="00FE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E578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E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al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Penigina</dc:creator>
  <cp:lastModifiedBy>Пользователь Windows</cp:lastModifiedBy>
  <cp:revision>3</cp:revision>
  <dcterms:created xsi:type="dcterms:W3CDTF">2020-12-07T08:37:00Z</dcterms:created>
  <dcterms:modified xsi:type="dcterms:W3CDTF">2020-12-07T08:39:00Z</dcterms:modified>
</cp:coreProperties>
</file>